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35E" w:rsidR="008C4CB3" w:rsidP="00BC6B70" w:rsidRDefault="001813E9" w14:paraId="38D46856" w14:textId="317C4F7A">
      <w:pPr>
        <w:spacing w:line="240" w:lineRule="auto"/>
        <w:rPr>
          <w:rFonts w:ascii="Tahoma" w:hAnsi="Tahoma" w:cs="Tahoma"/>
          <w:sz w:val="28"/>
          <w:szCs w:val="28"/>
          <w:lang w:val="en-GB"/>
        </w:rPr>
      </w:pPr>
      <w:r w:rsidRPr="0001135E">
        <w:rPr>
          <w:rFonts w:ascii="Tahoma" w:hAnsi="Tahoma" w:cs="Tahoma"/>
          <w:sz w:val="28"/>
          <w:szCs w:val="28"/>
          <w:lang w:val="en-GB"/>
        </w:rPr>
        <w:t>The B</w:t>
      </w:r>
      <w:r w:rsidRPr="0001135E" w:rsidR="000D775B">
        <w:rPr>
          <w:rFonts w:ascii="Tahoma" w:hAnsi="Tahoma" w:cs="Tahoma"/>
          <w:sz w:val="28"/>
          <w:szCs w:val="28"/>
          <w:lang w:val="en-GB"/>
        </w:rPr>
        <w:t>oard of Directors’</w:t>
      </w:r>
      <w:r w:rsidRPr="0001135E" w:rsidR="003C1B1A">
        <w:rPr>
          <w:rFonts w:ascii="Tahoma" w:hAnsi="Tahoma" w:cs="Tahoma"/>
          <w:sz w:val="28"/>
          <w:szCs w:val="28"/>
          <w:lang w:val="en-GB"/>
        </w:rPr>
        <w:t xml:space="preserve"> statement</w:t>
      </w:r>
      <w:r w:rsidRPr="0001135E">
        <w:rPr>
          <w:rFonts w:ascii="Tahoma" w:hAnsi="Tahoma" w:cs="Tahoma"/>
          <w:sz w:val="28"/>
          <w:szCs w:val="28"/>
          <w:lang w:val="en-GB"/>
        </w:rPr>
        <w:t xml:space="preserve"> in accordance with Chapter 18, Section 4 of the Swedish Companies Act an</w:t>
      </w:r>
      <w:r w:rsidRPr="0001135E" w:rsidR="000D775B">
        <w:rPr>
          <w:rFonts w:ascii="Tahoma" w:hAnsi="Tahoma" w:cs="Tahoma"/>
          <w:sz w:val="28"/>
          <w:szCs w:val="28"/>
          <w:lang w:val="en-GB"/>
        </w:rPr>
        <w:t>d Chapter 19, Section 22 (2005:</w:t>
      </w:r>
      <w:r w:rsidRPr="0001135E">
        <w:rPr>
          <w:rFonts w:ascii="Tahoma" w:hAnsi="Tahoma" w:cs="Tahoma"/>
          <w:sz w:val="28"/>
          <w:szCs w:val="28"/>
          <w:lang w:val="en-GB"/>
        </w:rPr>
        <w:t>551)</w:t>
      </w:r>
    </w:p>
    <w:p w:rsidRPr="0001135E" w:rsidR="001813E9" w:rsidP="00BC6B70" w:rsidRDefault="001813E9" w14:paraId="47B37832" w14:textId="77777777">
      <w:pPr>
        <w:spacing w:line="240" w:lineRule="auto"/>
        <w:rPr>
          <w:rFonts w:ascii="Tahoma" w:hAnsi="Tahoma" w:cs="Tahoma"/>
          <w:sz w:val="28"/>
          <w:szCs w:val="28"/>
          <w:lang w:val="en-GB"/>
        </w:rPr>
      </w:pPr>
    </w:p>
    <w:p w:rsidRPr="0001135E" w:rsidR="001813E9" w:rsidP="00DD5357" w:rsidRDefault="001813E9" w14:paraId="4B16DE8B" w14:textId="1A30C947">
      <w:pPr>
        <w:spacing w:line="240" w:lineRule="auto"/>
        <w:jc w:val="both"/>
        <w:rPr>
          <w:rFonts w:ascii="Tahoma" w:hAnsi="Tahoma" w:cs="Tahoma"/>
          <w:szCs w:val="20"/>
          <w:lang w:val="en-GB"/>
        </w:rPr>
      </w:pPr>
      <w:r w:rsidRPr="0001135E">
        <w:rPr>
          <w:rFonts w:ascii="Tahoma" w:hAnsi="Tahoma" w:cs="Tahoma"/>
          <w:szCs w:val="20"/>
          <w:lang w:val="en-GB"/>
        </w:rPr>
        <w:t>T</w:t>
      </w:r>
      <w:r w:rsidRPr="0001135E" w:rsidR="00F65059">
        <w:rPr>
          <w:rFonts w:ascii="Tahoma" w:hAnsi="Tahoma" w:cs="Tahoma"/>
          <w:szCs w:val="20"/>
          <w:lang w:val="en-GB"/>
        </w:rPr>
        <w:t>he Board of Directors of</w:t>
      </w:r>
      <w:r w:rsidRPr="0001135E">
        <w:rPr>
          <w:rFonts w:ascii="Tahoma" w:hAnsi="Tahoma" w:cs="Tahoma"/>
          <w:szCs w:val="20"/>
          <w:lang w:val="en-GB"/>
        </w:rPr>
        <w:t xml:space="preserve"> </w:t>
      </w:r>
      <w:proofErr w:type="spellStart"/>
      <w:r w:rsidRPr="0001135E">
        <w:rPr>
          <w:rFonts w:ascii="Tahoma" w:hAnsi="Tahoma" w:cs="Tahoma"/>
          <w:szCs w:val="20"/>
          <w:lang w:val="en-GB"/>
        </w:rPr>
        <w:t>Mycronic</w:t>
      </w:r>
      <w:proofErr w:type="spellEnd"/>
      <w:r w:rsidRPr="0001135E">
        <w:rPr>
          <w:rFonts w:ascii="Tahoma" w:hAnsi="Tahoma" w:cs="Tahoma"/>
          <w:szCs w:val="20"/>
          <w:lang w:val="en-GB"/>
        </w:rPr>
        <w:t xml:space="preserve"> A</w:t>
      </w:r>
      <w:r w:rsidRPr="0001135E" w:rsidR="000D775B">
        <w:rPr>
          <w:rFonts w:ascii="Tahoma" w:hAnsi="Tahoma" w:cs="Tahoma"/>
          <w:szCs w:val="20"/>
          <w:lang w:val="en-GB"/>
        </w:rPr>
        <w:t>B (</w:t>
      </w:r>
      <w:proofErr w:type="spellStart"/>
      <w:r w:rsidRPr="0001135E" w:rsidR="000D775B">
        <w:rPr>
          <w:rFonts w:ascii="Tahoma" w:hAnsi="Tahoma" w:cs="Tahoma"/>
          <w:szCs w:val="20"/>
          <w:lang w:val="en-GB"/>
        </w:rPr>
        <w:t>publ</w:t>
      </w:r>
      <w:proofErr w:type="spellEnd"/>
      <w:r w:rsidRPr="0001135E" w:rsidR="000D775B">
        <w:rPr>
          <w:rFonts w:ascii="Tahoma" w:hAnsi="Tahoma" w:cs="Tahoma"/>
          <w:szCs w:val="20"/>
          <w:lang w:val="en-GB"/>
        </w:rPr>
        <w:t>), corp.reg.no 556351-2374 (</w:t>
      </w:r>
      <w:r w:rsidRPr="0001135E" w:rsidR="00BC0E9F">
        <w:rPr>
          <w:rFonts w:ascii="Tahoma" w:hAnsi="Tahoma" w:cs="Tahoma"/>
          <w:szCs w:val="20"/>
          <w:lang w:val="en-GB"/>
        </w:rPr>
        <w:t>the</w:t>
      </w:r>
      <w:r w:rsidRPr="0001135E">
        <w:rPr>
          <w:rFonts w:ascii="Tahoma" w:hAnsi="Tahoma" w:cs="Tahoma"/>
          <w:szCs w:val="20"/>
          <w:lang w:val="en-GB"/>
        </w:rPr>
        <w:t xml:space="preserve"> “Company”), may hereby, in accordance with Chapter 18, Section 4 and Chapter 19, Section 22 of the Swedish Companies </w:t>
      </w:r>
      <w:r w:rsidRPr="0001135E" w:rsidR="003C1B1A">
        <w:rPr>
          <w:rFonts w:ascii="Tahoma" w:hAnsi="Tahoma" w:cs="Tahoma"/>
          <w:szCs w:val="20"/>
          <w:lang w:val="en-GB"/>
        </w:rPr>
        <w:t>Act, issue the following statement</w:t>
      </w:r>
      <w:r w:rsidRPr="0001135E">
        <w:rPr>
          <w:rFonts w:ascii="Tahoma" w:hAnsi="Tahoma" w:cs="Tahoma"/>
          <w:szCs w:val="20"/>
          <w:lang w:val="en-GB"/>
        </w:rPr>
        <w:t xml:space="preserve"> in connection with the proposed </w:t>
      </w:r>
      <w:r w:rsidRPr="0001135E" w:rsidR="000D775B">
        <w:rPr>
          <w:rFonts w:ascii="Tahoma" w:hAnsi="Tahoma" w:cs="Tahoma"/>
          <w:szCs w:val="20"/>
          <w:lang w:val="en-GB"/>
        </w:rPr>
        <w:t>resolution</w:t>
      </w:r>
      <w:r w:rsidRPr="0001135E" w:rsidR="00BC0E9F">
        <w:rPr>
          <w:rFonts w:ascii="Tahoma" w:hAnsi="Tahoma" w:cs="Tahoma"/>
          <w:szCs w:val="20"/>
          <w:lang w:val="en-GB"/>
        </w:rPr>
        <w:t xml:space="preserve"> </w:t>
      </w:r>
      <w:r w:rsidRPr="0001135E" w:rsidR="000D775B">
        <w:rPr>
          <w:rFonts w:ascii="Tahoma" w:hAnsi="Tahoma" w:cs="Tahoma"/>
          <w:szCs w:val="20"/>
          <w:lang w:val="en-GB"/>
        </w:rPr>
        <w:t>regarding</w:t>
      </w:r>
      <w:r w:rsidRPr="0001135E" w:rsidR="00BC0E9F">
        <w:rPr>
          <w:rFonts w:ascii="Tahoma" w:hAnsi="Tahoma" w:cs="Tahoma"/>
          <w:szCs w:val="20"/>
          <w:lang w:val="en-GB"/>
        </w:rPr>
        <w:t xml:space="preserve"> </w:t>
      </w:r>
      <w:r w:rsidRPr="0001135E">
        <w:rPr>
          <w:rFonts w:ascii="Tahoma" w:hAnsi="Tahoma" w:cs="Tahoma"/>
          <w:szCs w:val="20"/>
          <w:lang w:val="en-GB"/>
        </w:rPr>
        <w:t>dividend and proposed</w:t>
      </w:r>
      <w:r w:rsidRPr="0001135E" w:rsidR="00BC0E9F">
        <w:rPr>
          <w:rFonts w:ascii="Tahoma" w:hAnsi="Tahoma" w:cs="Tahoma"/>
          <w:szCs w:val="20"/>
          <w:lang w:val="en-GB"/>
        </w:rPr>
        <w:t xml:space="preserve"> </w:t>
      </w:r>
      <w:r w:rsidRPr="0001135E" w:rsidR="000D775B">
        <w:rPr>
          <w:rFonts w:ascii="Tahoma" w:hAnsi="Tahoma" w:cs="Tahoma"/>
          <w:szCs w:val="20"/>
          <w:lang w:val="en-GB"/>
        </w:rPr>
        <w:t xml:space="preserve">resolution regarding </w:t>
      </w:r>
      <w:r w:rsidRPr="0001135E" w:rsidR="00BC0E9F">
        <w:rPr>
          <w:rFonts w:ascii="Tahoma" w:hAnsi="Tahoma" w:cs="Tahoma"/>
          <w:szCs w:val="20"/>
          <w:lang w:val="en-GB"/>
        </w:rPr>
        <w:t>autho</w:t>
      </w:r>
      <w:r w:rsidRPr="0001135E" w:rsidR="000D775B">
        <w:rPr>
          <w:rFonts w:ascii="Tahoma" w:hAnsi="Tahoma" w:cs="Tahoma"/>
          <w:szCs w:val="20"/>
          <w:lang w:val="en-GB"/>
        </w:rPr>
        <w:t>riz</w:t>
      </w:r>
      <w:r w:rsidRPr="0001135E">
        <w:rPr>
          <w:rFonts w:ascii="Tahoma" w:hAnsi="Tahoma" w:cs="Tahoma"/>
          <w:szCs w:val="20"/>
          <w:lang w:val="en-GB"/>
        </w:rPr>
        <w:t>ation for the Board of Directors to</w:t>
      </w:r>
      <w:r w:rsidRPr="0001135E" w:rsidR="00BC0E9F">
        <w:rPr>
          <w:rFonts w:ascii="Tahoma" w:hAnsi="Tahoma" w:cs="Tahoma"/>
          <w:szCs w:val="20"/>
          <w:lang w:val="en-GB"/>
        </w:rPr>
        <w:t xml:space="preserve"> </w:t>
      </w:r>
      <w:r w:rsidRPr="0001135E" w:rsidR="000D775B">
        <w:rPr>
          <w:rFonts w:ascii="Tahoma" w:hAnsi="Tahoma" w:cs="Tahoma"/>
          <w:szCs w:val="20"/>
          <w:lang w:val="en-GB"/>
        </w:rPr>
        <w:t>resolve</w:t>
      </w:r>
      <w:r w:rsidRPr="0001135E" w:rsidR="00BC0E9F">
        <w:rPr>
          <w:rFonts w:ascii="Tahoma" w:hAnsi="Tahoma" w:cs="Tahoma"/>
          <w:szCs w:val="20"/>
          <w:lang w:val="en-GB"/>
        </w:rPr>
        <w:t xml:space="preserve"> on the repurchase of</w:t>
      </w:r>
      <w:r w:rsidRPr="0001135E">
        <w:rPr>
          <w:rFonts w:ascii="Tahoma" w:hAnsi="Tahoma" w:cs="Tahoma"/>
          <w:szCs w:val="20"/>
          <w:lang w:val="en-GB"/>
        </w:rPr>
        <w:t xml:space="preserve"> </w:t>
      </w:r>
      <w:r w:rsidRPr="0001135E" w:rsidR="000D775B">
        <w:rPr>
          <w:rFonts w:ascii="Tahoma" w:hAnsi="Tahoma" w:cs="Tahoma"/>
          <w:szCs w:val="20"/>
          <w:lang w:val="en-GB"/>
        </w:rPr>
        <w:t xml:space="preserve">the Company’s </w:t>
      </w:r>
      <w:r w:rsidRPr="0001135E" w:rsidR="00BC0E9F">
        <w:rPr>
          <w:rFonts w:ascii="Tahoma" w:hAnsi="Tahoma" w:cs="Tahoma"/>
          <w:szCs w:val="20"/>
          <w:lang w:val="en-GB"/>
        </w:rPr>
        <w:t xml:space="preserve">own </w:t>
      </w:r>
      <w:r w:rsidRPr="0001135E">
        <w:rPr>
          <w:rFonts w:ascii="Tahoma" w:hAnsi="Tahoma" w:cs="Tahoma"/>
          <w:szCs w:val="20"/>
          <w:lang w:val="en-GB"/>
        </w:rPr>
        <w:t>shares as propo</w:t>
      </w:r>
      <w:r w:rsidRPr="0001135E" w:rsidR="000D775B">
        <w:rPr>
          <w:rFonts w:ascii="Tahoma" w:hAnsi="Tahoma" w:cs="Tahoma"/>
          <w:szCs w:val="20"/>
          <w:lang w:val="en-GB"/>
        </w:rPr>
        <w:t>sed by the Board of Directors to the Annual General Meeting on</w:t>
      </w:r>
      <w:r w:rsidRPr="0001135E">
        <w:rPr>
          <w:rFonts w:ascii="Tahoma" w:hAnsi="Tahoma" w:cs="Tahoma"/>
          <w:szCs w:val="20"/>
          <w:lang w:val="en-GB"/>
        </w:rPr>
        <w:t xml:space="preserve"> May </w:t>
      </w:r>
      <w:r w:rsidR="0034170C">
        <w:rPr>
          <w:rFonts w:ascii="Tahoma" w:hAnsi="Tahoma" w:cs="Tahoma"/>
          <w:szCs w:val="20"/>
          <w:lang w:val="en-GB"/>
        </w:rPr>
        <w:t>6</w:t>
      </w:r>
      <w:r w:rsidRPr="0001135E" w:rsidR="000D775B">
        <w:rPr>
          <w:rFonts w:ascii="Tahoma" w:hAnsi="Tahoma" w:cs="Tahoma"/>
          <w:szCs w:val="20"/>
          <w:lang w:val="en-GB"/>
        </w:rPr>
        <w:t xml:space="preserve">, </w:t>
      </w:r>
      <w:r w:rsidRPr="0001135E">
        <w:rPr>
          <w:rFonts w:ascii="Tahoma" w:hAnsi="Tahoma" w:cs="Tahoma"/>
          <w:szCs w:val="20"/>
          <w:lang w:val="en-GB"/>
        </w:rPr>
        <w:t>202</w:t>
      </w:r>
      <w:r w:rsidR="0034170C">
        <w:rPr>
          <w:rFonts w:ascii="Tahoma" w:hAnsi="Tahoma" w:cs="Tahoma"/>
          <w:szCs w:val="20"/>
          <w:lang w:val="en-GB"/>
        </w:rPr>
        <w:t>6</w:t>
      </w:r>
      <w:r w:rsidRPr="0001135E">
        <w:rPr>
          <w:rFonts w:ascii="Tahoma" w:hAnsi="Tahoma" w:cs="Tahoma"/>
          <w:szCs w:val="20"/>
          <w:lang w:val="en-GB"/>
        </w:rPr>
        <w:t>.</w:t>
      </w:r>
    </w:p>
    <w:p w:rsidRPr="0001135E" w:rsidR="00BC09A1" w:rsidP="00DD5357" w:rsidRDefault="00BC09A1" w14:paraId="71B05A22" w14:textId="63977B7F">
      <w:pPr>
        <w:spacing w:line="240" w:lineRule="auto"/>
        <w:jc w:val="both"/>
        <w:rPr>
          <w:rFonts w:ascii="Tahoma" w:hAnsi="Tahoma" w:cs="Tahoma"/>
          <w:szCs w:val="20"/>
          <w:lang w:val="en-GB"/>
        </w:rPr>
      </w:pPr>
    </w:p>
    <w:p w:rsidRPr="00C11D53" w:rsidR="00BC09A1" w:rsidP="00DD5357" w:rsidRDefault="003F7E44" w14:paraId="157EB461" w14:textId="48810D2C">
      <w:pPr>
        <w:spacing w:line="240" w:lineRule="auto"/>
        <w:jc w:val="both"/>
        <w:rPr>
          <w:rFonts w:ascii="Tahoma" w:hAnsi="Tahoma" w:cs="Tahoma"/>
          <w:szCs w:val="20"/>
          <w:lang w:val="en-GB"/>
        </w:rPr>
      </w:pPr>
      <w:r w:rsidRPr="00C11D53">
        <w:rPr>
          <w:rFonts w:ascii="Tahoma" w:hAnsi="Tahoma" w:cs="Tahoma"/>
          <w:szCs w:val="20"/>
          <w:lang w:val="en-GB"/>
        </w:rPr>
        <w:t>It is the Board</w:t>
      </w:r>
      <w:r w:rsidRPr="00C11D53" w:rsidR="000D775B">
        <w:rPr>
          <w:rFonts w:ascii="Tahoma" w:hAnsi="Tahoma" w:cs="Tahoma"/>
          <w:szCs w:val="20"/>
          <w:lang w:val="en-GB"/>
        </w:rPr>
        <w:t xml:space="preserve"> of Directors'</w:t>
      </w:r>
      <w:r w:rsidRPr="00C11D53">
        <w:rPr>
          <w:rFonts w:ascii="Tahoma" w:hAnsi="Tahoma" w:cs="Tahoma"/>
          <w:szCs w:val="20"/>
          <w:lang w:val="en-GB"/>
        </w:rPr>
        <w:t xml:space="preserve"> </w:t>
      </w:r>
      <w:r w:rsidRPr="00C11D53" w:rsidR="000D775B">
        <w:rPr>
          <w:rFonts w:ascii="Tahoma" w:hAnsi="Tahoma" w:cs="Tahoma"/>
          <w:szCs w:val="20"/>
          <w:lang w:val="en-GB"/>
        </w:rPr>
        <w:t>opinion</w:t>
      </w:r>
      <w:r w:rsidRPr="00C11D53" w:rsidR="00BC09A1">
        <w:rPr>
          <w:rFonts w:ascii="Tahoma" w:hAnsi="Tahoma" w:cs="Tahoma"/>
          <w:szCs w:val="20"/>
          <w:lang w:val="en-GB"/>
        </w:rPr>
        <w:t xml:space="preserve"> - on the grounds stated below - that the proposed di</w:t>
      </w:r>
      <w:r w:rsidRPr="00C11D53" w:rsidR="000D775B">
        <w:rPr>
          <w:rFonts w:ascii="Tahoma" w:hAnsi="Tahoma" w:cs="Tahoma"/>
          <w:szCs w:val="20"/>
          <w:lang w:val="en-GB"/>
        </w:rPr>
        <w:t>vidend and the proposed authoriz</w:t>
      </w:r>
      <w:r w:rsidRPr="00C11D53" w:rsidR="00BC09A1">
        <w:rPr>
          <w:rFonts w:ascii="Tahoma" w:hAnsi="Tahoma" w:cs="Tahoma"/>
          <w:szCs w:val="20"/>
          <w:lang w:val="en-GB"/>
        </w:rPr>
        <w:t xml:space="preserve">ation for the Board </w:t>
      </w:r>
      <w:r w:rsidRPr="00C11D53" w:rsidR="000D775B">
        <w:rPr>
          <w:rFonts w:ascii="Tahoma" w:hAnsi="Tahoma" w:cs="Tahoma"/>
          <w:szCs w:val="20"/>
          <w:lang w:val="en-GB"/>
        </w:rPr>
        <w:t>of Directors to resolve</w:t>
      </w:r>
      <w:r w:rsidRPr="00C11D53" w:rsidR="00BC09A1">
        <w:rPr>
          <w:rFonts w:ascii="Tahoma" w:hAnsi="Tahoma" w:cs="Tahoma"/>
          <w:szCs w:val="20"/>
          <w:lang w:val="en-GB"/>
        </w:rPr>
        <w:t xml:space="preserve"> on the repurcha</w:t>
      </w:r>
      <w:r w:rsidRPr="00C11D53" w:rsidR="00B2033C">
        <w:rPr>
          <w:rFonts w:ascii="Tahoma" w:hAnsi="Tahoma" w:cs="Tahoma"/>
          <w:szCs w:val="20"/>
          <w:lang w:val="en-GB"/>
        </w:rPr>
        <w:t xml:space="preserve">se of </w:t>
      </w:r>
      <w:r w:rsidRPr="00C11D53" w:rsidR="000D775B">
        <w:rPr>
          <w:rFonts w:ascii="Tahoma" w:hAnsi="Tahoma" w:cs="Tahoma"/>
          <w:szCs w:val="20"/>
          <w:lang w:val="en-GB"/>
        </w:rPr>
        <w:t xml:space="preserve">the Company’s </w:t>
      </w:r>
      <w:r w:rsidRPr="00C11D53" w:rsidR="00B2033C">
        <w:rPr>
          <w:rFonts w:ascii="Tahoma" w:hAnsi="Tahoma" w:cs="Tahoma"/>
          <w:szCs w:val="20"/>
          <w:lang w:val="en-GB"/>
        </w:rPr>
        <w:t>own shares are justified</w:t>
      </w:r>
      <w:r w:rsidRPr="00C11D53" w:rsidR="00BC09A1">
        <w:rPr>
          <w:rFonts w:ascii="Tahoma" w:hAnsi="Tahoma" w:cs="Tahoma"/>
          <w:szCs w:val="20"/>
          <w:lang w:val="en-GB"/>
        </w:rPr>
        <w:t xml:space="preserve"> with regard to</w:t>
      </w:r>
      <w:r w:rsidRPr="00C11D53" w:rsidR="00C112E7">
        <w:rPr>
          <w:rFonts w:ascii="Tahoma" w:hAnsi="Tahoma" w:cs="Tahoma"/>
          <w:szCs w:val="20"/>
          <w:lang w:val="en-GB"/>
        </w:rPr>
        <w:t xml:space="preserve"> what is </w:t>
      </w:r>
      <w:r w:rsidRPr="00C11D53" w:rsidR="00BC09A1">
        <w:rPr>
          <w:rFonts w:ascii="Tahoma" w:hAnsi="Tahoma" w:cs="Tahoma"/>
          <w:szCs w:val="20"/>
          <w:lang w:val="en-GB"/>
        </w:rPr>
        <w:t xml:space="preserve">specified in Chapter 17, Section 3, second and third </w:t>
      </w:r>
      <w:r w:rsidRPr="00C11D53" w:rsidR="00C84013">
        <w:rPr>
          <w:rFonts w:ascii="Tahoma" w:hAnsi="Tahoma" w:cs="Tahoma"/>
          <w:szCs w:val="20"/>
          <w:lang w:val="en-GB"/>
        </w:rPr>
        <w:t>sub</w:t>
      </w:r>
      <w:r w:rsidRPr="00C11D53" w:rsidR="00BC09A1">
        <w:rPr>
          <w:rFonts w:ascii="Tahoma" w:hAnsi="Tahoma" w:cs="Tahoma"/>
          <w:szCs w:val="20"/>
          <w:lang w:val="en-GB"/>
        </w:rPr>
        <w:t xml:space="preserve">paragraphs of the </w:t>
      </w:r>
      <w:r w:rsidRPr="00C11D53" w:rsidR="00C84013">
        <w:rPr>
          <w:rFonts w:ascii="Tahoma" w:hAnsi="Tahoma" w:cs="Tahoma"/>
          <w:szCs w:val="20"/>
          <w:lang w:val="en-GB"/>
        </w:rPr>
        <w:t xml:space="preserve">Swedish </w:t>
      </w:r>
      <w:r w:rsidRPr="00C11D53" w:rsidR="00BC09A1">
        <w:rPr>
          <w:rFonts w:ascii="Tahoma" w:hAnsi="Tahoma" w:cs="Tahoma"/>
          <w:szCs w:val="20"/>
          <w:lang w:val="en-GB"/>
        </w:rPr>
        <w:t>Companies Act.</w:t>
      </w:r>
    </w:p>
    <w:p w:rsidRPr="00C11D53" w:rsidR="00BC09A1" w:rsidP="00DD5357" w:rsidRDefault="00BC09A1" w14:paraId="38DAA19D" w14:textId="77777777">
      <w:pPr>
        <w:spacing w:line="240" w:lineRule="auto"/>
        <w:jc w:val="both"/>
        <w:rPr>
          <w:rFonts w:ascii="Tahoma" w:hAnsi="Tahoma" w:cs="Tahoma"/>
          <w:szCs w:val="20"/>
          <w:lang w:val="en-GB"/>
        </w:rPr>
      </w:pPr>
    </w:p>
    <w:p w:rsidRPr="00C11D53" w:rsidR="00BC09A1" w:rsidP="00DD5357" w:rsidRDefault="00BC09A1" w14:paraId="3676DC9A" w14:textId="77777777">
      <w:pPr>
        <w:spacing w:line="240" w:lineRule="auto"/>
        <w:jc w:val="both"/>
        <w:rPr>
          <w:rFonts w:ascii="Tahoma" w:hAnsi="Tahoma" w:cs="Tahoma"/>
          <w:b/>
          <w:szCs w:val="20"/>
          <w:lang w:val="en-GB"/>
        </w:rPr>
      </w:pPr>
      <w:r w:rsidRPr="00C11D53">
        <w:rPr>
          <w:rFonts w:ascii="Tahoma" w:hAnsi="Tahoma" w:cs="Tahoma"/>
          <w:b/>
          <w:szCs w:val="20"/>
          <w:lang w:val="en-GB"/>
        </w:rPr>
        <w:t xml:space="preserve">Statement </w:t>
      </w:r>
    </w:p>
    <w:p w:rsidRPr="00C11D53" w:rsidR="000D7F86" w:rsidP="00DD5357" w:rsidRDefault="000D7F86" w14:paraId="08F9CE40" w14:textId="285F7380">
      <w:pPr>
        <w:spacing w:line="240" w:lineRule="auto"/>
        <w:jc w:val="both"/>
        <w:rPr>
          <w:rFonts w:ascii="Tahoma" w:hAnsi="Tahoma" w:cs="Tahoma"/>
          <w:szCs w:val="20"/>
          <w:lang w:val="en-GB"/>
        </w:rPr>
      </w:pPr>
      <w:r w:rsidRPr="00C11D53">
        <w:rPr>
          <w:rFonts w:ascii="Tahoma" w:hAnsi="Tahoma" w:cs="Tahoma"/>
          <w:szCs w:val="20"/>
          <w:lang w:val="en-GB"/>
        </w:rPr>
        <w:t xml:space="preserve">The proposed dividend amounts to SEK </w:t>
      </w:r>
      <w:r w:rsidR="00DB4BD4">
        <w:rPr>
          <w:lang w:val="en-GB"/>
        </w:rPr>
        <w:t>3.25</w:t>
      </w:r>
      <w:r w:rsidRPr="00290439" w:rsidR="00290439">
        <w:rPr>
          <w:lang w:val="en-GB"/>
        </w:rPr>
        <w:t xml:space="preserve"> </w:t>
      </w:r>
      <w:r w:rsidRPr="00C11D53" w:rsidR="007E4E7C">
        <w:rPr>
          <w:rFonts w:ascii="Tahoma" w:hAnsi="Tahoma" w:cs="Tahoma"/>
          <w:lang w:val="en-US"/>
        </w:rPr>
        <w:t>per share</w:t>
      </w:r>
      <w:r w:rsidRPr="00C11D53">
        <w:rPr>
          <w:rFonts w:ascii="Tahoma" w:hAnsi="Tahoma" w:cs="Tahoma"/>
          <w:szCs w:val="20"/>
          <w:lang w:val="en-GB"/>
        </w:rPr>
        <w:t xml:space="preserve">, a total of </w:t>
      </w:r>
      <w:r w:rsidRPr="00AE7F6A">
        <w:rPr>
          <w:rFonts w:ascii="Tahoma" w:hAnsi="Tahoma" w:cs="Tahoma"/>
          <w:szCs w:val="20"/>
          <w:lang w:val="en-GB"/>
        </w:rPr>
        <w:t xml:space="preserve">SEK </w:t>
      </w:r>
      <w:r w:rsidRPr="00AE7F6A" w:rsidR="00DB4BD4">
        <w:rPr>
          <w:lang w:val="en-GB"/>
        </w:rPr>
        <w:t>636,457,</w:t>
      </w:r>
      <w:r w:rsidRPr="00AE7F6A" w:rsidR="00AE7F6A">
        <w:rPr>
          <w:lang w:val="en-GB"/>
        </w:rPr>
        <w:t>309</w:t>
      </w:r>
      <w:r w:rsidRPr="00C11D53" w:rsidR="006B19D9">
        <w:rPr>
          <w:rFonts w:ascii="Tahoma" w:hAnsi="Tahoma" w:cs="Tahoma"/>
          <w:szCs w:val="20"/>
          <w:lang w:val="en-GB"/>
        </w:rPr>
        <w:t>.</w:t>
      </w:r>
    </w:p>
    <w:p w:rsidRPr="00C11D53" w:rsidR="000D7F86" w:rsidP="00DD5357" w:rsidRDefault="000D7F86" w14:paraId="726A199B" w14:textId="77777777">
      <w:pPr>
        <w:spacing w:line="240" w:lineRule="auto"/>
        <w:jc w:val="both"/>
        <w:rPr>
          <w:rFonts w:ascii="Tahoma" w:hAnsi="Tahoma" w:cs="Tahoma"/>
          <w:szCs w:val="20"/>
          <w:lang w:val="en-GB"/>
        </w:rPr>
      </w:pPr>
    </w:p>
    <w:p w:rsidRPr="00C11D53" w:rsidR="000D7F86" w:rsidP="00DD5357" w:rsidRDefault="00D3556F" w14:paraId="6B653D87" w14:textId="28529B95">
      <w:pPr>
        <w:spacing w:line="240" w:lineRule="auto"/>
        <w:jc w:val="both"/>
        <w:rPr>
          <w:rFonts w:ascii="Tahoma" w:hAnsi="Tahoma" w:cs="Tahoma"/>
          <w:szCs w:val="20"/>
          <w:lang w:val="en-GB"/>
        </w:rPr>
      </w:pPr>
      <w:r w:rsidRPr="00C11D53">
        <w:rPr>
          <w:rFonts w:ascii="Tahoma" w:hAnsi="Tahoma" w:cs="Tahoma"/>
          <w:szCs w:val="20"/>
          <w:lang w:val="en-GB"/>
        </w:rPr>
        <w:t>The proposed authoriz</w:t>
      </w:r>
      <w:r w:rsidRPr="00C11D53" w:rsidR="000D7F86">
        <w:rPr>
          <w:rFonts w:ascii="Tahoma" w:hAnsi="Tahoma" w:cs="Tahoma"/>
          <w:szCs w:val="20"/>
          <w:lang w:val="en-GB"/>
        </w:rPr>
        <w:t xml:space="preserve">ation for repurchase of </w:t>
      </w:r>
      <w:r w:rsidRPr="00C11D53">
        <w:rPr>
          <w:rFonts w:ascii="Tahoma" w:hAnsi="Tahoma" w:cs="Tahoma"/>
          <w:szCs w:val="20"/>
          <w:lang w:val="en-GB"/>
        </w:rPr>
        <w:t xml:space="preserve">the Company’s </w:t>
      </w:r>
      <w:r w:rsidRPr="00C11D53" w:rsidR="000D7F86">
        <w:rPr>
          <w:rFonts w:ascii="Tahoma" w:hAnsi="Tahoma" w:cs="Tahoma"/>
          <w:szCs w:val="20"/>
          <w:lang w:val="en-GB"/>
        </w:rPr>
        <w:t xml:space="preserve">own shares amounts </w:t>
      </w:r>
      <w:r w:rsidRPr="00C11D53">
        <w:rPr>
          <w:rFonts w:ascii="Tahoma" w:hAnsi="Tahoma" w:cs="Tahoma"/>
          <w:szCs w:val="20"/>
          <w:lang w:val="en-GB"/>
        </w:rPr>
        <w:t xml:space="preserve">to </w:t>
      </w:r>
      <w:r w:rsidRPr="00C11D53" w:rsidR="000D7F86">
        <w:rPr>
          <w:rFonts w:ascii="Tahoma" w:hAnsi="Tahoma" w:cs="Tahoma"/>
          <w:szCs w:val="20"/>
          <w:lang w:val="en-GB"/>
        </w:rPr>
        <w:t xml:space="preserve">- if </w:t>
      </w:r>
      <w:r w:rsidRPr="00C11D53">
        <w:rPr>
          <w:rFonts w:ascii="Tahoma" w:hAnsi="Tahoma" w:cs="Tahoma"/>
          <w:szCs w:val="20"/>
          <w:lang w:val="en-GB"/>
        </w:rPr>
        <w:t xml:space="preserve">the authorization is used to the </w:t>
      </w:r>
      <w:r w:rsidRPr="00C11D53" w:rsidR="007F20EA">
        <w:rPr>
          <w:rFonts w:ascii="Tahoma" w:hAnsi="Tahoma" w:cs="Tahoma"/>
          <w:szCs w:val="20"/>
          <w:lang w:val="en-GB"/>
        </w:rPr>
        <w:t>maximum</w:t>
      </w:r>
      <w:r w:rsidRPr="00C11D53" w:rsidR="000D7F86">
        <w:rPr>
          <w:rFonts w:ascii="Tahoma" w:hAnsi="Tahoma" w:cs="Tahoma"/>
          <w:szCs w:val="20"/>
          <w:lang w:val="en-GB"/>
        </w:rPr>
        <w:t xml:space="preserve"> - approximately </w:t>
      </w:r>
      <w:r w:rsidRPr="00C11D53">
        <w:rPr>
          <w:rFonts w:ascii="Tahoma" w:hAnsi="Tahoma" w:cs="Tahoma"/>
          <w:szCs w:val="20"/>
          <w:lang w:val="en-GB"/>
        </w:rPr>
        <w:t>M</w:t>
      </w:r>
      <w:r w:rsidRPr="00C11D53" w:rsidR="000D7F86">
        <w:rPr>
          <w:rFonts w:ascii="Tahoma" w:hAnsi="Tahoma" w:cs="Tahoma"/>
          <w:szCs w:val="20"/>
          <w:lang w:val="en-GB"/>
        </w:rPr>
        <w:t xml:space="preserve">SEK </w:t>
      </w:r>
      <w:r w:rsidR="00AE7F6A">
        <w:rPr>
          <w:lang w:val="en-GB"/>
        </w:rPr>
        <w:t>2,109</w:t>
      </w:r>
      <w:r w:rsidRPr="00290439" w:rsidR="00290439">
        <w:rPr>
          <w:lang w:val="en-GB"/>
        </w:rPr>
        <w:t xml:space="preserve"> </w:t>
      </w:r>
      <w:r w:rsidRPr="00C11D53" w:rsidR="000D7F86">
        <w:rPr>
          <w:rFonts w:ascii="Tahoma" w:hAnsi="Tahoma" w:cs="Tahoma"/>
          <w:szCs w:val="20"/>
          <w:lang w:val="en-GB"/>
        </w:rPr>
        <w:t xml:space="preserve">at a share price of SEK </w:t>
      </w:r>
      <w:r w:rsidR="00AE7F6A">
        <w:rPr>
          <w:rFonts w:ascii="Tahoma" w:hAnsi="Tahoma" w:cs="Tahoma"/>
          <w:szCs w:val="20"/>
          <w:lang w:val="en-GB"/>
        </w:rPr>
        <w:t>216</w:t>
      </w:r>
      <w:r w:rsidRPr="00290439" w:rsidR="00290439">
        <w:rPr>
          <w:lang w:val="en-GB"/>
        </w:rPr>
        <w:t xml:space="preserve"> </w:t>
      </w:r>
      <w:r w:rsidRPr="00C11D53" w:rsidR="000D7F86">
        <w:rPr>
          <w:rFonts w:ascii="Tahoma" w:hAnsi="Tahoma" w:cs="Tahoma"/>
          <w:szCs w:val="20"/>
          <w:lang w:val="en-GB"/>
        </w:rPr>
        <w:t>per share.</w:t>
      </w:r>
    </w:p>
    <w:p w:rsidRPr="00C11D53" w:rsidR="000D7F86" w:rsidP="00DD5357" w:rsidRDefault="000D7F86" w14:paraId="25F64560" w14:textId="77777777">
      <w:pPr>
        <w:spacing w:line="240" w:lineRule="auto"/>
        <w:jc w:val="both"/>
        <w:rPr>
          <w:rFonts w:ascii="Tahoma" w:hAnsi="Tahoma" w:cs="Tahoma"/>
          <w:szCs w:val="20"/>
          <w:lang w:val="en-GB"/>
        </w:rPr>
      </w:pPr>
    </w:p>
    <w:p w:rsidRPr="00C11D53" w:rsidR="000D7F86" w:rsidP="00DD5357" w:rsidRDefault="00D3556F" w14:paraId="73D04BEA" w14:textId="43628B6E">
      <w:pPr>
        <w:spacing w:line="240" w:lineRule="auto"/>
        <w:jc w:val="both"/>
        <w:rPr>
          <w:rFonts w:ascii="Tahoma" w:hAnsi="Tahoma" w:cs="Tahoma"/>
          <w:szCs w:val="20"/>
          <w:lang w:val="en-GB"/>
        </w:rPr>
      </w:pPr>
      <w:r w:rsidRPr="00C11D53">
        <w:rPr>
          <w:rFonts w:ascii="Tahoma" w:hAnsi="Tahoma" w:cs="Tahoma"/>
          <w:szCs w:val="20"/>
          <w:lang w:val="en-GB"/>
        </w:rPr>
        <w:t>T</w:t>
      </w:r>
      <w:r w:rsidRPr="00C11D53" w:rsidR="000D7F86">
        <w:rPr>
          <w:rFonts w:ascii="Tahoma" w:hAnsi="Tahoma" w:cs="Tahoma"/>
          <w:szCs w:val="20"/>
          <w:lang w:val="en-GB"/>
        </w:rPr>
        <w:t xml:space="preserve">he proposed </w:t>
      </w:r>
      <w:r w:rsidRPr="00C11D53" w:rsidR="00CD77B6">
        <w:rPr>
          <w:rFonts w:ascii="Tahoma" w:hAnsi="Tahoma" w:cs="Tahoma"/>
          <w:szCs w:val="20"/>
          <w:lang w:val="en-GB"/>
        </w:rPr>
        <w:t xml:space="preserve">dividend and repurchase </w:t>
      </w:r>
      <w:r w:rsidRPr="00C11D53">
        <w:rPr>
          <w:rFonts w:ascii="Tahoma" w:hAnsi="Tahoma" w:cs="Tahoma"/>
          <w:szCs w:val="20"/>
          <w:lang w:val="en-GB"/>
        </w:rPr>
        <w:t>authoriz</w:t>
      </w:r>
      <w:r w:rsidRPr="00C11D53" w:rsidR="000D7F86">
        <w:rPr>
          <w:rFonts w:ascii="Tahoma" w:hAnsi="Tahoma" w:cs="Tahoma"/>
          <w:szCs w:val="20"/>
          <w:lang w:val="en-GB"/>
        </w:rPr>
        <w:t xml:space="preserve">ation - </w:t>
      </w:r>
      <w:r w:rsidRPr="00C11D53">
        <w:rPr>
          <w:rFonts w:ascii="Tahoma" w:hAnsi="Tahoma" w:cs="Tahoma"/>
          <w:szCs w:val="20"/>
          <w:lang w:val="en-GB"/>
        </w:rPr>
        <w:t xml:space="preserve">if the authorization is used to the maximum </w:t>
      </w:r>
      <w:r w:rsidRPr="00C11D53" w:rsidR="000D7F86">
        <w:rPr>
          <w:rFonts w:ascii="Tahoma" w:hAnsi="Tahoma" w:cs="Tahoma"/>
          <w:szCs w:val="20"/>
          <w:lang w:val="en-GB"/>
        </w:rPr>
        <w:t xml:space="preserve">- constitutes </w:t>
      </w:r>
      <w:r w:rsidRPr="00C11D53">
        <w:rPr>
          <w:rFonts w:ascii="Tahoma" w:hAnsi="Tahoma" w:cs="Tahoma"/>
          <w:szCs w:val="20"/>
          <w:lang w:val="en-GB"/>
        </w:rPr>
        <w:t xml:space="preserve">a total of </w:t>
      </w:r>
      <w:r w:rsidRPr="00C11D53" w:rsidR="000D7F86">
        <w:rPr>
          <w:rFonts w:ascii="Tahoma" w:hAnsi="Tahoma" w:cs="Tahoma"/>
          <w:szCs w:val="20"/>
          <w:lang w:val="en-GB"/>
        </w:rPr>
        <w:t xml:space="preserve">approximately </w:t>
      </w:r>
      <w:r w:rsidR="00AE7F6A">
        <w:rPr>
          <w:rFonts w:ascii="Tahoma" w:hAnsi="Tahoma" w:cs="Tahoma"/>
          <w:szCs w:val="20"/>
          <w:lang w:val="en-GB"/>
        </w:rPr>
        <w:t>64</w:t>
      </w:r>
      <w:r w:rsidRPr="00C11D53" w:rsidR="005B4988">
        <w:rPr>
          <w:rFonts w:ascii="Tahoma" w:hAnsi="Tahoma" w:cs="Tahoma"/>
          <w:szCs w:val="20"/>
          <w:lang w:val="en-GB"/>
        </w:rPr>
        <w:t xml:space="preserve"> percent of accounted non-</w:t>
      </w:r>
      <w:r w:rsidRPr="00C11D53">
        <w:rPr>
          <w:rFonts w:ascii="Tahoma" w:hAnsi="Tahoma" w:cs="Tahoma"/>
          <w:szCs w:val="20"/>
          <w:lang w:val="en-GB"/>
        </w:rPr>
        <w:t>restricted equity in the parent c</w:t>
      </w:r>
      <w:r w:rsidRPr="00C11D53" w:rsidR="000D7F86">
        <w:rPr>
          <w:rFonts w:ascii="Tahoma" w:hAnsi="Tahoma" w:cs="Tahoma"/>
          <w:szCs w:val="20"/>
          <w:lang w:val="en-GB"/>
        </w:rPr>
        <w:t xml:space="preserve">ompany, which amounts to </w:t>
      </w:r>
      <w:r w:rsidRPr="00C11D53">
        <w:rPr>
          <w:rFonts w:ascii="Tahoma" w:hAnsi="Tahoma" w:cs="Tahoma"/>
          <w:szCs w:val="20"/>
          <w:lang w:val="en-GB"/>
        </w:rPr>
        <w:t>M</w:t>
      </w:r>
      <w:r w:rsidRPr="00C11D53" w:rsidR="000D7F86">
        <w:rPr>
          <w:rFonts w:ascii="Tahoma" w:hAnsi="Tahoma" w:cs="Tahoma"/>
          <w:szCs w:val="20"/>
          <w:lang w:val="en-GB"/>
        </w:rPr>
        <w:t xml:space="preserve">SEK </w:t>
      </w:r>
      <w:r w:rsidR="00AE7F6A">
        <w:rPr>
          <w:rFonts w:ascii="Tahoma" w:hAnsi="Tahoma" w:cs="Tahoma"/>
          <w:szCs w:val="20"/>
          <w:lang w:val="en-GB"/>
        </w:rPr>
        <w:t>4,293</w:t>
      </w:r>
      <w:r w:rsidRPr="00C11D53" w:rsidR="000D7F86">
        <w:rPr>
          <w:rFonts w:ascii="Tahoma" w:hAnsi="Tahoma" w:cs="Tahoma"/>
          <w:szCs w:val="20"/>
          <w:lang w:val="en-GB"/>
        </w:rPr>
        <w:t>.</w:t>
      </w:r>
    </w:p>
    <w:p w:rsidRPr="00C11D53" w:rsidR="00B97DC7" w:rsidP="00DD5357" w:rsidRDefault="00B97DC7" w14:paraId="18FD3A42" w14:textId="77777777">
      <w:pPr>
        <w:spacing w:line="240" w:lineRule="auto"/>
        <w:jc w:val="both"/>
        <w:rPr>
          <w:rFonts w:ascii="Tahoma" w:hAnsi="Tahoma" w:cs="Tahoma"/>
          <w:szCs w:val="20"/>
          <w:lang w:val="en-GB"/>
        </w:rPr>
      </w:pPr>
    </w:p>
    <w:p w:rsidRPr="00C11D53" w:rsidR="00B97DC7" w:rsidP="00DD5357" w:rsidRDefault="00B97DC7" w14:paraId="45B0BF55" w14:textId="281BF773">
      <w:pPr>
        <w:spacing w:line="240" w:lineRule="auto"/>
        <w:jc w:val="both"/>
        <w:rPr>
          <w:rFonts w:ascii="Tahoma" w:hAnsi="Tahoma" w:cs="Tahoma"/>
          <w:szCs w:val="20"/>
          <w:lang w:val="en-GB"/>
        </w:rPr>
      </w:pPr>
      <w:r w:rsidRPr="00C11D53">
        <w:rPr>
          <w:rFonts w:ascii="Tahoma" w:hAnsi="Tahoma" w:cs="Tahoma"/>
          <w:szCs w:val="20"/>
          <w:lang w:val="en-GB"/>
        </w:rPr>
        <w:t xml:space="preserve">The Board </w:t>
      </w:r>
      <w:r w:rsidRPr="00C11D53" w:rsidR="00D3556F">
        <w:rPr>
          <w:rFonts w:ascii="Tahoma" w:hAnsi="Tahoma" w:cs="Tahoma"/>
          <w:szCs w:val="20"/>
          <w:lang w:val="en-GB"/>
        </w:rPr>
        <w:t>of Directors conclude</w:t>
      </w:r>
      <w:r w:rsidRPr="00C11D53" w:rsidR="00AB33EE">
        <w:rPr>
          <w:rFonts w:ascii="Tahoma" w:hAnsi="Tahoma" w:cs="Tahoma"/>
          <w:szCs w:val="20"/>
          <w:lang w:val="en-GB"/>
        </w:rPr>
        <w:t xml:space="preserve"> </w:t>
      </w:r>
      <w:r w:rsidRPr="00C11D53" w:rsidR="00D3556F">
        <w:rPr>
          <w:rFonts w:ascii="Tahoma" w:hAnsi="Tahoma" w:cs="Tahoma"/>
          <w:szCs w:val="20"/>
          <w:lang w:val="en-GB"/>
        </w:rPr>
        <w:t>that there is full coverage for the C</w:t>
      </w:r>
      <w:r w:rsidRPr="00C11D53">
        <w:rPr>
          <w:rFonts w:ascii="Tahoma" w:hAnsi="Tahoma" w:cs="Tahoma"/>
          <w:szCs w:val="20"/>
          <w:lang w:val="en-GB"/>
        </w:rPr>
        <w:t>ompany's restricted equity after the proposed di</w:t>
      </w:r>
      <w:r w:rsidRPr="00C11D53" w:rsidR="00D3556F">
        <w:rPr>
          <w:rFonts w:ascii="Tahoma" w:hAnsi="Tahoma" w:cs="Tahoma"/>
          <w:szCs w:val="20"/>
          <w:lang w:val="en-GB"/>
        </w:rPr>
        <w:t>vidend and the proposed authoriz</w:t>
      </w:r>
      <w:r w:rsidRPr="00C11D53">
        <w:rPr>
          <w:rFonts w:ascii="Tahoma" w:hAnsi="Tahoma" w:cs="Tahoma"/>
          <w:szCs w:val="20"/>
          <w:lang w:val="en-GB"/>
        </w:rPr>
        <w:t xml:space="preserve">ation for the Board </w:t>
      </w:r>
      <w:r w:rsidRPr="00C11D53" w:rsidR="00D3556F">
        <w:rPr>
          <w:rFonts w:ascii="Tahoma" w:hAnsi="Tahoma" w:cs="Tahoma"/>
          <w:szCs w:val="20"/>
          <w:lang w:val="en-GB"/>
        </w:rPr>
        <w:t xml:space="preserve">of Directors </w:t>
      </w:r>
      <w:r w:rsidRPr="00C11D53">
        <w:rPr>
          <w:rFonts w:ascii="Tahoma" w:hAnsi="Tahoma" w:cs="Tahoma"/>
          <w:szCs w:val="20"/>
          <w:lang w:val="en-GB"/>
        </w:rPr>
        <w:t xml:space="preserve">to </w:t>
      </w:r>
      <w:r w:rsidRPr="00C11D53" w:rsidR="00D3556F">
        <w:rPr>
          <w:rFonts w:ascii="Tahoma" w:hAnsi="Tahoma" w:cs="Tahoma"/>
          <w:szCs w:val="20"/>
          <w:lang w:val="en-GB"/>
        </w:rPr>
        <w:t>resolve</w:t>
      </w:r>
      <w:r w:rsidRPr="00C11D53">
        <w:rPr>
          <w:rFonts w:ascii="Tahoma" w:hAnsi="Tahoma" w:cs="Tahoma"/>
          <w:szCs w:val="20"/>
          <w:lang w:val="en-GB"/>
        </w:rPr>
        <w:t xml:space="preserve"> on the repurchase of </w:t>
      </w:r>
      <w:r w:rsidRPr="00C11D53" w:rsidR="00D3556F">
        <w:rPr>
          <w:rFonts w:ascii="Tahoma" w:hAnsi="Tahoma" w:cs="Tahoma"/>
          <w:szCs w:val="20"/>
          <w:lang w:val="en-GB"/>
        </w:rPr>
        <w:t xml:space="preserve">the Company’s </w:t>
      </w:r>
      <w:r w:rsidRPr="00C11D53">
        <w:rPr>
          <w:rFonts w:ascii="Tahoma" w:hAnsi="Tahoma" w:cs="Tahoma"/>
          <w:szCs w:val="20"/>
          <w:lang w:val="en-GB"/>
        </w:rPr>
        <w:t>own shares.</w:t>
      </w:r>
    </w:p>
    <w:p w:rsidRPr="00C11D53" w:rsidR="00B97DC7" w:rsidP="00DD5357" w:rsidRDefault="00B97DC7" w14:paraId="28A8F30D" w14:textId="77777777">
      <w:pPr>
        <w:spacing w:line="240" w:lineRule="auto"/>
        <w:jc w:val="both"/>
        <w:rPr>
          <w:rFonts w:ascii="Tahoma" w:hAnsi="Tahoma" w:cs="Tahoma"/>
          <w:szCs w:val="20"/>
          <w:lang w:val="en-GB"/>
        </w:rPr>
      </w:pPr>
    </w:p>
    <w:p w:rsidRPr="00C11D53" w:rsidR="00B97DC7" w:rsidP="00DD5357" w:rsidRDefault="00791CBE" w14:paraId="74810506" w14:textId="1B9E7FA1">
      <w:pPr>
        <w:spacing w:line="240" w:lineRule="auto"/>
        <w:jc w:val="both"/>
        <w:rPr>
          <w:rFonts w:ascii="Tahoma" w:hAnsi="Tahoma" w:cs="Tahoma"/>
          <w:szCs w:val="20"/>
          <w:lang w:val="en-GB"/>
        </w:rPr>
      </w:pPr>
      <w:r w:rsidRPr="00C11D53">
        <w:rPr>
          <w:rFonts w:ascii="Tahoma" w:hAnsi="Tahoma" w:cs="Tahoma"/>
          <w:szCs w:val="20"/>
          <w:lang w:val="en-GB"/>
        </w:rPr>
        <w:t xml:space="preserve">Furthermore, the Board </w:t>
      </w:r>
      <w:r w:rsidRPr="00C11D53" w:rsidR="00B15259">
        <w:rPr>
          <w:rFonts w:ascii="Tahoma" w:hAnsi="Tahoma" w:cs="Tahoma"/>
          <w:szCs w:val="20"/>
          <w:lang w:val="en-GB"/>
        </w:rPr>
        <w:t xml:space="preserve">of Directors conclude </w:t>
      </w:r>
      <w:r w:rsidRPr="00C11D53">
        <w:rPr>
          <w:rFonts w:ascii="Tahoma" w:hAnsi="Tahoma" w:cs="Tahoma"/>
          <w:szCs w:val="20"/>
          <w:lang w:val="en-GB"/>
        </w:rPr>
        <w:t xml:space="preserve">that </w:t>
      </w:r>
      <w:r w:rsidRPr="00C11D53" w:rsidR="00B15259">
        <w:rPr>
          <w:rFonts w:ascii="Tahoma" w:hAnsi="Tahoma" w:cs="Tahoma"/>
          <w:szCs w:val="20"/>
          <w:lang w:val="en-GB"/>
        </w:rPr>
        <w:t xml:space="preserve">the </w:t>
      </w:r>
      <w:r w:rsidRPr="00C11D53">
        <w:rPr>
          <w:rFonts w:ascii="Tahoma" w:hAnsi="Tahoma" w:cs="Tahoma"/>
          <w:szCs w:val="20"/>
          <w:lang w:val="en-GB"/>
        </w:rPr>
        <w:t xml:space="preserve">proposed dividend and </w:t>
      </w:r>
      <w:r w:rsidRPr="00C11D53" w:rsidR="00B15259">
        <w:rPr>
          <w:rFonts w:ascii="Tahoma" w:hAnsi="Tahoma" w:cs="Tahoma"/>
          <w:szCs w:val="20"/>
          <w:lang w:val="en-GB"/>
        </w:rPr>
        <w:t>the proposed authoriz</w:t>
      </w:r>
      <w:r w:rsidRPr="00C11D53" w:rsidR="00B97DC7">
        <w:rPr>
          <w:rFonts w:ascii="Tahoma" w:hAnsi="Tahoma" w:cs="Tahoma"/>
          <w:szCs w:val="20"/>
          <w:lang w:val="en-GB"/>
        </w:rPr>
        <w:t>ation to ac</w:t>
      </w:r>
      <w:r w:rsidRPr="00C11D53" w:rsidR="00B2033C">
        <w:rPr>
          <w:rFonts w:ascii="Tahoma" w:hAnsi="Tahoma" w:cs="Tahoma"/>
          <w:szCs w:val="20"/>
          <w:lang w:val="en-GB"/>
        </w:rPr>
        <w:t>quire own shares are justified</w:t>
      </w:r>
      <w:r w:rsidRPr="00C11D53" w:rsidR="00B97DC7">
        <w:rPr>
          <w:rFonts w:ascii="Tahoma" w:hAnsi="Tahoma" w:cs="Tahoma"/>
          <w:szCs w:val="20"/>
          <w:lang w:val="en-GB"/>
        </w:rPr>
        <w:t xml:space="preserve"> with regard to </w:t>
      </w:r>
      <w:r w:rsidRPr="00C11D53" w:rsidR="00B15259">
        <w:rPr>
          <w:rFonts w:ascii="Tahoma" w:hAnsi="Tahoma" w:cs="Tahoma"/>
          <w:szCs w:val="20"/>
          <w:lang w:val="en-GB"/>
        </w:rPr>
        <w:t xml:space="preserve">the parameters that </w:t>
      </w:r>
      <w:r w:rsidRPr="00C11D53" w:rsidR="002355FA">
        <w:rPr>
          <w:rFonts w:ascii="Tahoma" w:hAnsi="Tahoma" w:cs="Tahoma"/>
          <w:szCs w:val="20"/>
          <w:lang w:val="en-GB"/>
        </w:rPr>
        <w:t>is</w:t>
      </w:r>
      <w:r w:rsidRPr="00C11D53" w:rsidR="00B97DC7">
        <w:rPr>
          <w:rFonts w:ascii="Tahoma" w:hAnsi="Tahoma" w:cs="Tahoma"/>
          <w:szCs w:val="20"/>
          <w:lang w:val="en-GB"/>
        </w:rPr>
        <w:t xml:space="preserve"> specified in Chapter 17, Section 3, second and third </w:t>
      </w:r>
      <w:r w:rsidRPr="00C11D53" w:rsidR="002355FA">
        <w:rPr>
          <w:rFonts w:ascii="Tahoma" w:hAnsi="Tahoma" w:cs="Tahoma"/>
          <w:szCs w:val="20"/>
          <w:lang w:val="en-GB"/>
        </w:rPr>
        <w:t>sub</w:t>
      </w:r>
      <w:r w:rsidRPr="00C11D53" w:rsidR="00B97DC7">
        <w:rPr>
          <w:rFonts w:ascii="Tahoma" w:hAnsi="Tahoma" w:cs="Tahoma"/>
          <w:szCs w:val="20"/>
          <w:lang w:val="en-GB"/>
        </w:rPr>
        <w:t>paragraphs of the Swedish Companies Act (n</w:t>
      </w:r>
      <w:r w:rsidRPr="00C11D53" w:rsidR="002355FA">
        <w:rPr>
          <w:rFonts w:ascii="Tahoma" w:hAnsi="Tahoma" w:cs="Tahoma"/>
          <w:szCs w:val="20"/>
          <w:lang w:val="en-GB"/>
        </w:rPr>
        <w:t xml:space="preserve">ature, </w:t>
      </w:r>
      <w:r w:rsidRPr="00C11D53" w:rsidR="008078A4">
        <w:rPr>
          <w:rFonts w:ascii="Tahoma" w:hAnsi="Tahoma" w:cs="Tahoma"/>
          <w:szCs w:val="20"/>
          <w:lang w:val="en-GB"/>
        </w:rPr>
        <w:t>scope and risks associated with the operations,</w:t>
      </w:r>
      <w:r w:rsidRPr="00C11D53" w:rsidR="00B97DC7">
        <w:rPr>
          <w:rFonts w:ascii="Tahoma" w:hAnsi="Tahoma" w:cs="Tahoma"/>
          <w:szCs w:val="20"/>
          <w:lang w:val="en-GB"/>
        </w:rPr>
        <w:t xml:space="preserve"> consolidation</w:t>
      </w:r>
      <w:r w:rsidRPr="00C11D53" w:rsidR="002355FA">
        <w:rPr>
          <w:rFonts w:ascii="Tahoma" w:hAnsi="Tahoma" w:cs="Tahoma"/>
          <w:szCs w:val="20"/>
          <w:lang w:val="en-GB"/>
        </w:rPr>
        <w:t xml:space="preserve"> requirements</w:t>
      </w:r>
      <w:r w:rsidRPr="00C11D53" w:rsidR="00B97DC7">
        <w:rPr>
          <w:rFonts w:ascii="Tahoma" w:hAnsi="Tahoma" w:cs="Tahoma"/>
          <w:szCs w:val="20"/>
          <w:lang w:val="en-GB"/>
        </w:rPr>
        <w:t>,</w:t>
      </w:r>
      <w:r w:rsidRPr="00C11D53" w:rsidR="002355FA">
        <w:rPr>
          <w:rFonts w:ascii="Tahoma" w:hAnsi="Tahoma" w:cs="Tahoma"/>
          <w:szCs w:val="20"/>
          <w:lang w:val="en-GB"/>
        </w:rPr>
        <w:t xml:space="preserve"> liquidity and </w:t>
      </w:r>
      <w:r w:rsidRPr="00C11D53" w:rsidR="008078A4">
        <w:rPr>
          <w:rFonts w:ascii="Tahoma" w:hAnsi="Tahoma" w:cs="Tahoma"/>
          <w:szCs w:val="20"/>
          <w:lang w:val="en-GB"/>
        </w:rPr>
        <w:t>financial position in general</w:t>
      </w:r>
      <w:r w:rsidRPr="00C11D53" w:rsidR="00135264">
        <w:rPr>
          <w:rFonts w:ascii="Tahoma" w:hAnsi="Tahoma" w:cs="Tahoma"/>
          <w:szCs w:val="20"/>
          <w:lang w:val="en-GB"/>
        </w:rPr>
        <w:t xml:space="preserve">). </w:t>
      </w:r>
      <w:r w:rsidRPr="00C11D53" w:rsidR="008078A4">
        <w:rPr>
          <w:rFonts w:ascii="Tahoma" w:hAnsi="Tahoma" w:cs="Tahoma"/>
          <w:szCs w:val="20"/>
          <w:lang w:val="en-GB"/>
        </w:rPr>
        <w:t>T</w:t>
      </w:r>
      <w:r w:rsidRPr="00C11D53" w:rsidR="00B97DC7">
        <w:rPr>
          <w:rFonts w:ascii="Tahoma" w:hAnsi="Tahoma" w:cs="Tahoma"/>
          <w:szCs w:val="20"/>
          <w:lang w:val="en-GB"/>
        </w:rPr>
        <w:t xml:space="preserve">he Board </w:t>
      </w:r>
      <w:r w:rsidRPr="00C11D53" w:rsidR="008078A4">
        <w:rPr>
          <w:rFonts w:ascii="Tahoma" w:hAnsi="Tahoma" w:cs="Tahoma"/>
          <w:szCs w:val="20"/>
          <w:lang w:val="en-GB"/>
        </w:rPr>
        <w:t xml:space="preserve">of Directors </w:t>
      </w:r>
      <w:r w:rsidRPr="00C11D53" w:rsidR="00B97DC7">
        <w:rPr>
          <w:rFonts w:ascii="Tahoma" w:hAnsi="Tahoma" w:cs="Tahoma"/>
          <w:szCs w:val="20"/>
          <w:lang w:val="en-GB"/>
        </w:rPr>
        <w:t>would like</w:t>
      </w:r>
      <w:r w:rsidRPr="00C11D53" w:rsidR="008078A4">
        <w:rPr>
          <w:rFonts w:ascii="Tahoma" w:hAnsi="Tahoma" w:cs="Tahoma"/>
          <w:szCs w:val="20"/>
          <w:lang w:val="en-GB"/>
        </w:rPr>
        <w:t>, in connection therewith,</w:t>
      </w:r>
      <w:r w:rsidRPr="00C11D53" w:rsidR="00B97DC7">
        <w:rPr>
          <w:rFonts w:ascii="Tahoma" w:hAnsi="Tahoma" w:cs="Tahoma"/>
          <w:szCs w:val="20"/>
          <w:lang w:val="en-GB"/>
        </w:rPr>
        <w:t xml:space="preserve"> to emphasize the following.</w:t>
      </w:r>
    </w:p>
    <w:p w:rsidRPr="00C11D53" w:rsidR="00B97DC7" w:rsidP="00DD5357" w:rsidRDefault="00B97DC7" w14:paraId="14AAA614" w14:textId="77777777">
      <w:pPr>
        <w:spacing w:line="240" w:lineRule="auto"/>
        <w:jc w:val="both"/>
        <w:rPr>
          <w:rFonts w:ascii="Tahoma" w:hAnsi="Tahoma" w:cs="Tahoma"/>
          <w:szCs w:val="20"/>
          <w:lang w:val="en-GB"/>
        </w:rPr>
      </w:pPr>
    </w:p>
    <w:p w:rsidRPr="00C11D53" w:rsidR="00B97DC7" w:rsidP="00DD5357" w:rsidRDefault="008078A4" w14:paraId="71B1FA25" w14:textId="687E9B39">
      <w:pPr>
        <w:spacing w:line="240" w:lineRule="auto"/>
        <w:jc w:val="both"/>
        <w:rPr>
          <w:rFonts w:ascii="Tahoma" w:hAnsi="Tahoma" w:cs="Tahoma"/>
          <w:b/>
          <w:szCs w:val="20"/>
          <w:lang w:val="en-GB"/>
        </w:rPr>
      </w:pPr>
      <w:r w:rsidRPr="00C11D53">
        <w:rPr>
          <w:rFonts w:ascii="Tahoma" w:hAnsi="Tahoma" w:cs="Tahoma"/>
          <w:b/>
          <w:szCs w:val="20"/>
          <w:lang w:val="en-GB"/>
        </w:rPr>
        <w:t>Nature, scope</w:t>
      </w:r>
      <w:r w:rsidRPr="00C11D53" w:rsidR="00B97DC7">
        <w:rPr>
          <w:rFonts w:ascii="Tahoma" w:hAnsi="Tahoma" w:cs="Tahoma"/>
          <w:b/>
          <w:szCs w:val="20"/>
          <w:lang w:val="en-GB"/>
        </w:rPr>
        <w:t xml:space="preserve"> and risks </w:t>
      </w:r>
      <w:r w:rsidRPr="00C11D53">
        <w:rPr>
          <w:rFonts w:ascii="Tahoma" w:hAnsi="Tahoma" w:cs="Tahoma"/>
          <w:b/>
          <w:szCs w:val="20"/>
          <w:lang w:val="en-GB"/>
        </w:rPr>
        <w:t>associated with the operations</w:t>
      </w:r>
    </w:p>
    <w:p w:rsidRPr="00C11D53" w:rsidR="00027D78" w:rsidP="00DD5357" w:rsidRDefault="00027D78" w14:paraId="53D65613" w14:textId="54D1D52E">
      <w:pPr>
        <w:spacing w:line="240" w:lineRule="auto"/>
        <w:jc w:val="both"/>
        <w:rPr>
          <w:rFonts w:ascii="Tahoma" w:hAnsi="Tahoma" w:cs="Tahoma"/>
          <w:szCs w:val="20"/>
          <w:lang w:val="en-GB"/>
        </w:rPr>
      </w:pPr>
      <w:r w:rsidRPr="00C11D53">
        <w:rPr>
          <w:rFonts w:ascii="Tahoma" w:hAnsi="Tahoma" w:cs="Tahoma"/>
          <w:szCs w:val="20"/>
          <w:lang w:val="en-GB"/>
        </w:rPr>
        <w:t xml:space="preserve">The nature and </w:t>
      </w:r>
      <w:r w:rsidRPr="00C11D53" w:rsidR="008078A4">
        <w:rPr>
          <w:rFonts w:ascii="Tahoma" w:hAnsi="Tahoma" w:cs="Tahoma"/>
          <w:szCs w:val="20"/>
          <w:lang w:val="en-GB"/>
        </w:rPr>
        <w:t>the scope and risks associated with the operations</w:t>
      </w:r>
      <w:r w:rsidRPr="00C11D53">
        <w:rPr>
          <w:rFonts w:ascii="Tahoma" w:hAnsi="Tahoma" w:cs="Tahoma"/>
          <w:szCs w:val="20"/>
          <w:lang w:val="en-GB"/>
        </w:rPr>
        <w:t xml:space="preserve"> are stated in the Articles of Assoc</w:t>
      </w:r>
      <w:r w:rsidRPr="00C11D53" w:rsidR="008078A4">
        <w:rPr>
          <w:rFonts w:ascii="Tahoma" w:hAnsi="Tahoma" w:cs="Tahoma"/>
          <w:szCs w:val="20"/>
          <w:lang w:val="en-GB"/>
        </w:rPr>
        <w:t>iation and in the annual report</w:t>
      </w:r>
      <w:r w:rsidRPr="00C11D53">
        <w:rPr>
          <w:rFonts w:ascii="Tahoma" w:hAnsi="Tahoma" w:cs="Tahoma"/>
          <w:szCs w:val="20"/>
          <w:lang w:val="en-GB"/>
        </w:rPr>
        <w:t xml:space="preserve"> submitted. T</w:t>
      </w:r>
      <w:r w:rsidRPr="00C11D53" w:rsidR="008078A4">
        <w:rPr>
          <w:rFonts w:ascii="Tahoma" w:hAnsi="Tahoma" w:cs="Tahoma"/>
          <w:szCs w:val="20"/>
          <w:lang w:val="en-GB"/>
        </w:rPr>
        <w:t>he operations conducted in the Company and the g</w:t>
      </w:r>
      <w:r w:rsidRPr="00C11D53">
        <w:rPr>
          <w:rFonts w:ascii="Tahoma" w:hAnsi="Tahoma" w:cs="Tahoma"/>
          <w:szCs w:val="20"/>
          <w:lang w:val="en-GB"/>
        </w:rPr>
        <w:t xml:space="preserve">roup companies do not entail risks in addition to what occurs or can be assumed to occur in the relevant segments or the risks that are generally associated with conducting business operations. Significant events for the business </w:t>
      </w:r>
      <w:r w:rsidRPr="00C11D53" w:rsidR="008078A4">
        <w:rPr>
          <w:rFonts w:ascii="Tahoma" w:hAnsi="Tahoma" w:cs="Tahoma"/>
          <w:szCs w:val="20"/>
          <w:lang w:val="en-GB"/>
        </w:rPr>
        <w:t>are stated</w:t>
      </w:r>
      <w:r w:rsidRPr="00C11D53">
        <w:rPr>
          <w:rFonts w:ascii="Tahoma" w:hAnsi="Tahoma" w:cs="Tahoma"/>
          <w:szCs w:val="20"/>
          <w:lang w:val="en-GB"/>
        </w:rPr>
        <w:t xml:space="preserve"> </w:t>
      </w:r>
      <w:r w:rsidRPr="00C11D53" w:rsidR="008078A4">
        <w:rPr>
          <w:rFonts w:ascii="Tahoma" w:hAnsi="Tahoma" w:cs="Tahoma"/>
          <w:szCs w:val="20"/>
          <w:lang w:val="en-GB"/>
        </w:rPr>
        <w:t>in the annual report</w:t>
      </w:r>
      <w:r w:rsidRPr="00C11D53">
        <w:rPr>
          <w:rFonts w:ascii="Tahoma" w:hAnsi="Tahoma" w:cs="Tahoma"/>
          <w:szCs w:val="20"/>
          <w:lang w:val="en-GB"/>
        </w:rPr>
        <w:t xml:space="preserve"> submitted.</w:t>
      </w:r>
      <w:r w:rsidRPr="00C11D53" w:rsidR="00697D28">
        <w:rPr>
          <w:rFonts w:ascii="Tahoma" w:hAnsi="Tahoma" w:cs="Tahoma"/>
          <w:szCs w:val="20"/>
          <w:lang w:val="en-GB"/>
        </w:rPr>
        <w:t xml:space="preserve"> </w:t>
      </w:r>
      <w:r w:rsidRPr="00C11D53">
        <w:rPr>
          <w:rFonts w:ascii="Tahoma" w:hAnsi="Tahoma" w:cs="Tahoma"/>
          <w:szCs w:val="20"/>
          <w:lang w:val="en-GB"/>
        </w:rPr>
        <w:t>In addition, no significant event has occurr</w:t>
      </w:r>
      <w:r w:rsidRPr="00C11D53" w:rsidR="008078A4">
        <w:rPr>
          <w:rFonts w:ascii="Tahoma" w:hAnsi="Tahoma" w:cs="Tahoma"/>
          <w:szCs w:val="20"/>
          <w:lang w:val="en-GB"/>
        </w:rPr>
        <w:t>ed that negatively affects the C</w:t>
      </w:r>
      <w:r w:rsidRPr="00C11D53">
        <w:rPr>
          <w:rFonts w:ascii="Tahoma" w:hAnsi="Tahoma" w:cs="Tahoma"/>
          <w:szCs w:val="20"/>
          <w:lang w:val="en-GB"/>
        </w:rPr>
        <w:t xml:space="preserve">ompany's ability to make </w:t>
      </w:r>
      <w:r w:rsidRPr="00C11D53" w:rsidR="000A216B">
        <w:rPr>
          <w:rFonts w:ascii="Tahoma" w:hAnsi="Tahoma" w:cs="Tahoma"/>
          <w:szCs w:val="20"/>
          <w:lang w:val="en-GB"/>
        </w:rPr>
        <w:t>distributions to the</w:t>
      </w:r>
      <w:r w:rsidRPr="00C11D53">
        <w:rPr>
          <w:rFonts w:ascii="Tahoma" w:hAnsi="Tahoma" w:cs="Tahoma"/>
          <w:szCs w:val="20"/>
          <w:lang w:val="en-GB"/>
        </w:rPr>
        <w:t xml:space="preserve"> shareholders</w:t>
      </w:r>
      <w:r w:rsidRPr="00C11D53" w:rsidR="008078A4">
        <w:rPr>
          <w:rFonts w:ascii="Tahoma" w:hAnsi="Tahoma" w:cs="Tahoma"/>
          <w:szCs w:val="20"/>
          <w:lang w:val="en-GB"/>
        </w:rPr>
        <w:t xml:space="preserve"> of the C</w:t>
      </w:r>
      <w:r w:rsidRPr="00C11D53" w:rsidR="000A216B">
        <w:rPr>
          <w:rFonts w:ascii="Tahoma" w:hAnsi="Tahoma" w:cs="Tahoma"/>
          <w:szCs w:val="20"/>
          <w:lang w:val="en-GB"/>
        </w:rPr>
        <w:t>ompany</w:t>
      </w:r>
      <w:r w:rsidRPr="00C11D53">
        <w:rPr>
          <w:rFonts w:ascii="Tahoma" w:hAnsi="Tahoma" w:cs="Tahoma"/>
          <w:szCs w:val="20"/>
          <w:lang w:val="en-GB"/>
        </w:rPr>
        <w:t>.</w:t>
      </w:r>
    </w:p>
    <w:p w:rsidRPr="00C11D53" w:rsidR="00697D28" w:rsidP="00DD5357" w:rsidRDefault="00697D28" w14:paraId="60B101D3" w14:textId="77777777">
      <w:pPr>
        <w:spacing w:line="240" w:lineRule="auto"/>
        <w:jc w:val="both"/>
        <w:rPr>
          <w:rFonts w:ascii="Tahoma" w:hAnsi="Tahoma" w:cs="Tahoma"/>
          <w:szCs w:val="20"/>
          <w:lang w:val="en-GB"/>
        </w:rPr>
      </w:pPr>
    </w:p>
    <w:p w:rsidRPr="00C11D53" w:rsidR="00A70B47" w:rsidP="00DD5357" w:rsidRDefault="00503370" w14:paraId="6CF6271F" w14:textId="10EC3462">
      <w:pPr>
        <w:spacing w:line="240" w:lineRule="auto"/>
        <w:jc w:val="both"/>
        <w:rPr>
          <w:rFonts w:ascii="Tahoma" w:hAnsi="Tahoma" w:cs="Tahoma"/>
          <w:b/>
          <w:szCs w:val="20"/>
          <w:lang w:val="en-GB"/>
        </w:rPr>
      </w:pPr>
      <w:r w:rsidRPr="00C11D53">
        <w:rPr>
          <w:rFonts w:ascii="Tahoma" w:hAnsi="Tahoma" w:cs="Tahoma"/>
          <w:b/>
          <w:szCs w:val="20"/>
          <w:lang w:val="en-GB"/>
        </w:rPr>
        <w:t>The Company’s c</w:t>
      </w:r>
      <w:r w:rsidRPr="00C11D53" w:rsidR="00697D28">
        <w:rPr>
          <w:rFonts w:ascii="Tahoma" w:hAnsi="Tahoma" w:cs="Tahoma"/>
          <w:b/>
          <w:szCs w:val="20"/>
          <w:lang w:val="en-GB"/>
        </w:rPr>
        <w:t xml:space="preserve">onsolidation requirements, liquidity and </w:t>
      </w:r>
      <w:r w:rsidRPr="00C11D53">
        <w:rPr>
          <w:rFonts w:ascii="Tahoma" w:hAnsi="Tahoma" w:cs="Tahoma"/>
          <w:b/>
          <w:szCs w:val="20"/>
          <w:lang w:val="en-GB"/>
        </w:rPr>
        <w:t>financial position in general</w:t>
      </w:r>
    </w:p>
    <w:p w:rsidRPr="00C11D53" w:rsidR="00A70B47" w:rsidP="00DD5357" w:rsidRDefault="000270A7" w14:paraId="3A47CD8B" w14:textId="617D1E68">
      <w:pPr>
        <w:spacing w:line="240" w:lineRule="auto"/>
        <w:jc w:val="both"/>
        <w:rPr>
          <w:rFonts w:ascii="Tahoma" w:hAnsi="Tahoma" w:cs="Tahoma"/>
          <w:szCs w:val="20"/>
          <w:lang w:val="en-GB"/>
        </w:rPr>
      </w:pPr>
      <w:r w:rsidRPr="00C11D53">
        <w:rPr>
          <w:rFonts w:ascii="Tahoma" w:hAnsi="Tahoma" w:cs="Tahoma"/>
          <w:szCs w:val="20"/>
          <w:lang w:val="en-GB"/>
        </w:rPr>
        <w:t>The C</w:t>
      </w:r>
      <w:r w:rsidRPr="00C11D53" w:rsidR="00A70B47">
        <w:rPr>
          <w:rFonts w:ascii="Tahoma" w:hAnsi="Tahoma" w:cs="Tahoma"/>
          <w:szCs w:val="20"/>
          <w:lang w:val="en-GB"/>
        </w:rPr>
        <w:t>ompany's financial position as of December 31, 202</w:t>
      </w:r>
      <w:r w:rsidR="00290439">
        <w:rPr>
          <w:rFonts w:ascii="Tahoma" w:hAnsi="Tahoma" w:cs="Tahoma"/>
          <w:szCs w:val="20"/>
          <w:lang w:val="en-GB"/>
        </w:rPr>
        <w:t>5</w:t>
      </w:r>
      <w:r w:rsidRPr="00C11D53" w:rsidR="006B19D9">
        <w:rPr>
          <w:rFonts w:ascii="Tahoma" w:hAnsi="Tahoma" w:cs="Tahoma"/>
          <w:szCs w:val="20"/>
          <w:lang w:val="en-GB"/>
        </w:rPr>
        <w:t>,</w:t>
      </w:r>
      <w:r w:rsidRPr="00C11D53" w:rsidR="00A70B47">
        <w:rPr>
          <w:rFonts w:ascii="Tahoma" w:hAnsi="Tahoma" w:cs="Tahoma"/>
          <w:szCs w:val="20"/>
          <w:lang w:val="en-GB"/>
        </w:rPr>
        <w:t xml:space="preserve"> is st</w:t>
      </w:r>
      <w:r w:rsidRPr="00C11D53">
        <w:rPr>
          <w:rFonts w:ascii="Tahoma" w:hAnsi="Tahoma" w:cs="Tahoma"/>
          <w:szCs w:val="20"/>
          <w:lang w:val="en-GB"/>
        </w:rPr>
        <w:t>ated in the most recently submitted</w:t>
      </w:r>
      <w:r w:rsidRPr="00C11D53" w:rsidR="00A70B47">
        <w:rPr>
          <w:rFonts w:ascii="Tahoma" w:hAnsi="Tahoma" w:cs="Tahoma"/>
          <w:szCs w:val="20"/>
          <w:lang w:val="en-GB"/>
        </w:rPr>
        <w:t xml:space="preserve"> a</w:t>
      </w:r>
      <w:r w:rsidRPr="00C11D53" w:rsidR="00F07549">
        <w:rPr>
          <w:rFonts w:ascii="Tahoma" w:hAnsi="Tahoma" w:cs="Tahoma"/>
          <w:szCs w:val="20"/>
          <w:lang w:val="en-GB"/>
        </w:rPr>
        <w:t>nnual report. F</w:t>
      </w:r>
      <w:r w:rsidRPr="00C11D53" w:rsidR="00A70B47">
        <w:rPr>
          <w:rFonts w:ascii="Tahoma" w:hAnsi="Tahoma" w:cs="Tahoma"/>
          <w:szCs w:val="20"/>
          <w:lang w:val="en-GB"/>
        </w:rPr>
        <w:t xml:space="preserve">rom the annual </w:t>
      </w:r>
      <w:r w:rsidRPr="00C11D53" w:rsidR="00C041BE">
        <w:rPr>
          <w:rFonts w:ascii="Tahoma" w:hAnsi="Tahoma" w:cs="Tahoma"/>
          <w:szCs w:val="20"/>
          <w:lang w:val="en-GB"/>
        </w:rPr>
        <w:t>report,</w:t>
      </w:r>
      <w:r w:rsidRPr="00C11D53" w:rsidR="00A70B47">
        <w:rPr>
          <w:rFonts w:ascii="Tahoma" w:hAnsi="Tahoma" w:cs="Tahoma"/>
          <w:szCs w:val="20"/>
          <w:lang w:val="en-GB"/>
        </w:rPr>
        <w:t xml:space="preserve"> </w:t>
      </w:r>
      <w:r w:rsidRPr="00C11D53" w:rsidR="00F07549">
        <w:rPr>
          <w:rFonts w:ascii="Tahoma" w:hAnsi="Tahoma" w:cs="Tahoma"/>
          <w:szCs w:val="20"/>
          <w:lang w:val="en-GB"/>
        </w:rPr>
        <w:t xml:space="preserve">it is clear as to </w:t>
      </w:r>
      <w:r w:rsidRPr="00C11D53" w:rsidR="00A70B47">
        <w:rPr>
          <w:rFonts w:ascii="Tahoma" w:hAnsi="Tahoma" w:cs="Tahoma"/>
          <w:szCs w:val="20"/>
          <w:lang w:val="en-GB"/>
        </w:rPr>
        <w:t>which principles are applied for the valuation of assets, provisions and liabilities.</w:t>
      </w:r>
    </w:p>
    <w:p w:rsidRPr="00C11D53" w:rsidR="00A70B47" w:rsidP="00DD5357" w:rsidRDefault="00A70B47" w14:paraId="6FA5277B" w14:textId="77777777">
      <w:pPr>
        <w:spacing w:line="240" w:lineRule="auto"/>
        <w:jc w:val="both"/>
        <w:rPr>
          <w:rFonts w:ascii="Tahoma" w:hAnsi="Tahoma" w:cs="Tahoma"/>
          <w:szCs w:val="20"/>
          <w:lang w:val="en-GB"/>
        </w:rPr>
      </w:pPr>
    </w:p>
    <w:p w:rsidRPr="00C11D53" w:rsidR="00A70B47" w:rsidP="00DD5357" w:rsidRDefault="00A70B47" w14:paraId="2DE89FA8" w14:textId="6403033C">
      <w:pPr>
        <w:spacing w:line="240" w:lineRule="auto"/>
        <w:jc w:val="both"/>
        <w:rPr>
          <w:rFonts w:ascii="Tahoma" w:hAnsi="Tahoma" w:cs="Tahoma"/>
          <w:szCs w:val="20"/>
          <w:lang w:val="en-GB"/>
        </w:rPr>
      </w:pPr>
      <w:r w:rsidRPr="00C11D53">
        <w:rPr>
          <w:rFonts w:ascii="Tahoma" w:hAnsi="Tahoma" w:cs="Tahoma"/>
          <w:szCs w:val="20"/>
          <w:lang w:val="en-GB"/>
        </w:rPr>
        <w:t xml:space="preserve">The Board </w:t>
      </w:r>
      <w:r w:rsidRPr="00C11D53" w:rsidR="000270A7">
        <w:rPr>
          <w:rFonts w:ascii="Tahoma" w:hAnsi="Tahoma" w:cs="Tahoma"/>
          <w:szCs w:val="20"/>
          <w:lang w:val="en-GB"/>
        </w:rPr>
        <w:t>of Directors conclude that the Company's and the g</w:t>
      </w:r>
      <w:r w:rsidRPr="00C11D53">
        <w:rPr>
          <w:rFonts w:ascii="Tahoma" w:hAnsi="Tahoma" w:cs="Tahoma"/>
          <w:szCs w:val="20"/>
          <w:lang w:val="en-GB"/>
        </w:rPr>
        <w:t>roup</w:t>
      </w:r>
      <w:r w:rsidRPr="00C11D53" w:rsidR="000270A7">
        <w:rPr>
          <w:rFonts w:ascii="Tahoma" w:hAnsi="Tahoma" w:cs="Tahoma"/>
          <w:szCs w:val="20"/>
          <w:lang w:val="en-GB"/>
        </w:rPr>
        <w:t>’s</w:t>
      </w:r>
      <w:r w:rsidRPr="00C11D53">
        <w:rPr>
          <w:rFonts w:ascii="Tahoma" w:hAnsi="Tahoma" w:cs="Tahoma"/>
          <w:szCs w:val="20"/>
          <w:lang w:val="en-GB"/>
        </w:rPr>
        <w:t xml:space="preserve"> equity after the proposed di</w:t>
      </w:r>
      <w:r w:rsidRPr="00C11D53" w:rsidR="000270A7">
        <w:rPr>
          <w:rFonts w:ascii="Tahoma" w:hAnsi="Tahoma" w:cs="Tahoma"/>
          <w:szCs w:val="20"/>
          <w:lang w:val="en-GB"/>
        </w:rPr>
        <w:t>vidend and the proposed authoriz</w:t>
      </w:r>
      <w:r w:rsidRPr="00C11D53">
        <w:rPr>
          <w:rFonts w:ascii="Tahoma" w:hAnsi="Tahoma" w:cs="Tahoma"/>
          <w:szCs w:val="20"/>
          <w:lang w:val="en-GB"/>
        </w:rPr>
        <w:t xml:space="preserve">ation for the Board </w:t>
      </w:r>
      <w:r w:rsidRPr="00C11D53" w:rsidR="000270A7">
        <w:rPr>
          <w:rFonts w:ascii="Tahoma" w:hAnsi="Tahoma" w:cs="Tahoma"/>
          <w:szCs w:val="20"/>
          <w:lang w:val="en-GB"/>
        </w:rPr>
        <w:t xml:space="preserve">of Directors </w:t>
      </w:r>
      <w:r w:rsidRPr="00C11D53">
        <w:rPr>
          <w:rFonts w:ascii="Tahoma" w:hAnsi="Tahoma" w:cs="Tahoma"/>
          <w:szCs w:val="20"/>
          <w:lang w:val="en-GB"/>
        </w:rPr>
        <w:t xml:space="preserve">to </w:t>
      </w:r>
      <w:r w:rsidRPr="00C11D53" w:rsidR="000270A7">
        <w:rPr>
          <w:rFonts w:ascii="Tahoma" w:hAnsi="Tahoma" w:cs="Tahoma"/>
          <w:szCs w:val="20"/>
          <w:lang w:val="en-GB"/>
        </w:rPr>
        <w:t>resolve</w:t>
      </w:r>
      <w:r w:rsidRPr="00C11D53">
        <w:rPr>
          <w:rFonts w:ascii="Tahoma" w:hAnsi="Tahoma" w:cs="Tahoma"/>
          <w:szCs w:val="20"/>
          <w:lang w:val="en-GB"/>
        </w:rPr>
        <w:t xml:space="preserve"> on the repurchase of own shares will be sufficiently large</w:t>
      </w:r>
      <w:r w:rsidRPr="00C11D53" w:rsidR="004B360B">
        <w:rPr>
          <w:rFonts w:ascii="Tahoma" w:hAnsi="Tahoma" w:cs="Tahoma"/>
          <w:szCs w:val="20"/>
          <w:lang w:val="en-GB"/>
        </w:rPr>
        <w:t xml:space="preserve"> in relation to the nature, </w:t>
      </w:r>
      <w:r w:rsidRPr="00C11D53" w:rsidR="000270A7">
        <w:rPr>
          <w:rFonts w:ascii="Tahoma" w:hAnsi="Tahoma" w:cs="Tahoma"/>
          <w:szCs w:val="20"/>
          <w:lang w:val="en-GB"/>
        </w:rPr>
        <w:t xml:space="preserve">scope </w:t>
      </w:r>
      <w:r w:rsidRPr="00C11D53">
        <w:rPr>
          <w:rFonts w:ascii="Tahoma" w:hAnsi="Tahoma" w:cs="Tahoma"/>
          <w:szCs w:val="20"/>
          <w:lang w:val="en-GB"/>
        </w:rPr>
        <w:t xml:space="preserve">and risks </w:t>
      </w:r>
      <w:r w:rsidRPr="00C11D53" w:rsidR="000270A7">
        <w:rPr>
          <w:rFonts w:ascii="Tahoma" w:hAnsi="Tahoma" w:cs="Tahoma"/>
          <w:szCs w:val="20"/>
          <w:lang w:val="en-GB"/>
        </w:rPr>
        <w:t>associated with the operations</w:t>
      </w:r>
      <w:r w:rsidRPr="00C11D53">
        <w:rPr>
          <w:rFonts w:ascii="Tahoma" w:hAnsi="Tahoma" w:cs="Tahoma"/>
          <w:szCs w:val="20"/>
          <w:lang w:val="en-GB"/>
        </w:rPr>
        <w:t xml:space="preserve">. In this context, the Board </w:t>
      </w:r>
      <w:r w:rsidRPr="00C11D53" w:rsidR="000270A7">
        <w:rPr>
          <w:rFonts w:ascii="Tahoma" w:hAnsi="Tahoma" w:cs="Tahoma"/>
          <w:szCs w:val="20"/>
          <w:lang w:val="en-GB"/>
        </w:rPr>
        <w:t xml:space="preserve">of Directors </w:t>
      </w:r>
      <w:r w:rsidRPr="00C11D53">
        <w:rPr>
          <w:rFonts w:ascii="Tahoma" w:hAnsi="Tahoma" w:cs="Tahoma"/>
          <w:szCs w:val="20"/>
          <w:lang w:val="en-GB"/>
        </w:rPr>
        <w:t>cons</w:t>
      </w:r>
      <w:r w:rsidRPr="00C11D53" w:rsidR="000270A7">
        <w:rPr>
          <w:rFonts w:ascii="Tahoma" w:hAnsi="Tahoma" w:cs="Tahoma"/>
          <w:szCs w:val="20"/>
          <w:lang w:val="en-GB"/>
        </w:rPr>
        <w:t>iders, among other things, the Company's and the g</w:t>
      </w:r>
      <w:r w:rsidRPr="00C11D53">
        <w:rPr>
          <w:rFonts w:ascii="Tahoma" w:hAnsi="Tahoma" w:cs="Tahoma"/>
          <w:szCs w:val="20"/>
          <w:lang w:val="en-GB"/>
        </w:rPr>
        <w:t>roup's historical development, budgeted development, investment plans and the general economic situation.</w:t>
      </w:r>
    </w:p>
    <w:p w:rsidRPr="00C11D53" w:rsidR="00A70B47" w:rsidP="00DD5357" w:rsidRDefault="00A70B47" w14:paraId="5041C12E" w14:textId="77777777">
      <w:pPr>
        <w:spacing w:line="240" w:lineRule="auto"/>
        <w:jc w:val="both"/>
        <w:rPr>
          <w:rFonts w:ascii="Tahoma" w:hAnsi="Tahoma" w:cs="Tahoma"/>
          <w:szCs w:val="20"/>
          <w:lang w:val="en-GB"/>
        </w:rPr>
      </w:pPr>
    </w:p>
    <w:p w:rsidRPr="00C11D53" w:rsidR="00A70B47" w:rsidP="00DD5357" w:rsidRDefault="000270A7" w14:paraId="059CD0B0" w14:textId="24E0464C">
      <w:pPr>
        <w:spacing w:line="240" w:lineRule="auto"/>
        <w:jc w:val="both"/>
        <w:rPr>
          <w:rFonts w:ascii="Tahoma" w:hAnsi="Tahoma" w:cs="Tahoma"/>
          <w:szCs w:val="20"/>
          <w:lang w:val="en-GB"/>
        </w:rPr>
      </w:pPr>
      <w:r w:rsidRPr="00C11D53">
        <w:rPr>
          <w:rFonts w:ascii="Tahoma" w:hAnsi="Tahoma" w:cs="Tahoma"/>
          <w:szCs w:val="20"/>
          <w:lang w:val="en-GB"/>
        </w:rPr>
        <w:t>The g</w:t>
      </w:r>
      <w:r w:rsidRPr="00C11D53" w:rsidR="00A70B47">
        <w:rPr>
          <w:rFonts w:ascii="Tahoma" w:hAnsi="Tahoma" w:cs="Tahoma"/>
          <w:szCs w:val="20"/>
          <w:lang w:val="en-GB"/>
        </w:rPr>
        <w:t>ro</w:t>
      </w:r>
      <w:r w:rsidRPr="00C11D53">
        <w:rPr>
          <w:rFonts w:ascii="Tahoma" w:hAnsi="Tahoma" w:cs="Tahoma"/>
          <w:szCs w:val="20"/>
          <w:lang w:val="en-GB"/>
        </w:rPr>
        <w:t>up's and the C</w:t>
      </w:r>
      <w:r w:rsidRPr="00C11D53" w:rsidR="00AA33B2">
        <w:rPr>
          <w:rFonts w:ascii="Tahoma" w:hAnsi="Tahoma" w:cs="Tahoma"/>
          <w:szCs w:val="20"/>
          <w:lang w:val="en-GB"/>
        </w:rPr>
        <w:t xml:space="preserve">ompany's solvency </w:t>
      </w:r>
      <w:r w:rsidRPr="00C11D53" w:rsidR="00A70B47">
        <w:rPr>
          <w:rFonts w:ascii="Tahoma" w:hAnsi="Tahoma" w:cs="Tahoma"/>
          <w:szCs w:val="20"/>
          <w:lang w:val="en-GB"/>
        </w:rPr>
        <w:t>as of the balance sheet date 202</w:t>
      </w:r>
      <w:r w:rsidR="00290439">
        <w:rPr>
          <w:rFonts w:ascii="Tahoma" w:hAnsi="Tahoma" w:cs="Tahoma"/>
          <w:szCs w:val="20"/>
          <w:lang w:val="en-GB"/>
        </w:rPr>
        <w:t>5-</w:t>
      </w:r>
      <w:r w:rsidRPr="00C11D53" w:rsidR="00A70B47">
        <w:rPr>
          <w:rFonts w:ascii="Tahoma" w:hAnsi="Tahoma" w:cs="Tahoma"/>
          <w:szCs w:val="20"/>
          <w:lang w:val="en-GB"/>
        </w:rPr>
        <w:t>12-31</w:t>
      </w:r>
      <w:r w:rsidRPr="00C11D53" w:rsidR="00AA33B2">
        <w:rPr>
          <w:rFonts w:ascii="Tahoma" w:hAnsi="Tahoma" w:cs="Tahoma"/>
          <w:szCs w:val="20"/>
          <w:lang w:val="en-GB"/>
        </w:rPr>
        <w:t>,</w:t>
      </w:r>
      <w:r w:rsidRPr="00C11D53" w:rsidR="00A70B47">
        <w:rPr>
          <w:rFonts w:ascii="Tahoma" w:hAnsi="Tahoma" w:cs="Tahoma"/>
          <w:szCs w:val="20"/>
          <w:lang w:val="en-GB"/>
        </w:rPr>
        <w:t xml:space="preserve"> amounted to </w:t>
      </w:r>
      <w:r w:rsidR="00AE7F6A">
        <w:rPr>
          <w:rFonts w:ascii="Tahoma" w:hAnsi="Tahoma" w:cs="Tahoma"/>
          <w:szCs w:val="20"/>
          <w:lang w:val="en-GB"/>
        </w:rPr>
        <w:t>65</w:t>
      </w:r>
      <w:r w:rsidRPr="00C11D53" w:rsidR="00A70B47">
        <w:rPr>
          <w:rFonts w:ascii="Tahoma" w:hAnsi="Tahoma" w:cs="Tahoma"/>
          <w:szCs w:val="20"/>
          <w:lang w:val="en-GB"/>
        </w:rPr>
        <w:t xml:space="preserve"> percent and</w:t>
      </w:r>
      <w:r w:rsidR="00AE7F6A">
        <w:rPr>
          <w:rFonts w:ascii="Tahoma" w:hAnsi="Tahoma" w:cs="Tahoma"/>
          <w:szCs w:val="20"/>
          <w:lang w:val="en-GB"/>
        </w:rPr>
        <w:t xml:space="preserve"> 75</w:t>
      </w:r>
      <w:r w:rsidRPr="00C11D53" w:rsidR="00A70B47">
        <w:rPr>
          <w:rFonts w:ascii="Tahoma" w:hAnsi="Tahoma" w:cs="Tahoma"/>
          <w:szCs w:val="20"/>
          <w:lang w:val="en-GB"/>
        </w:rPr>
        <w:t xml:space="preserve"> per</w:t>
      </w:r>
      <w:r w:rsidRPr="00C11D53" w:rsidR="00A51DEA">
        <w:rPr>
          <w:rFonts w:ascii="Tahoma" w:hAnsi="Tahoma" w:cs="Tahoma"/>
          <w:szCs w:val="20"/>
          <w:lang w:val="en-GB"/>
        </w:rPr>
        <w:t xml:space="preserve">cent, respectively. The </w:t>
      </w:r>
      <w:r w:rsidRPr="00C11D53" w:rsidR="004A3E9E">
        <w:rPr>
          <w:rFonts w:ascii="Tahoma" w:hAnsi="Tahoma" w:cs="Tahoma"/>
          <w:szCs w:val="20"/>
          <w:lang w:val="en-GB"/>
        </w:rPr>
        <w:t>accounted</w:t>
      </w:r>
      <w:r w:rsidRPr="00C11D53" w:rsidR="00A70B47">
        <w:rPr>
          <w:rFonts w:ascii="Tahoma" w:hAnsi="Tahoma" w:cs="Tahoma"/>
          <w:szCs w:val="20"/>
          <w:lang w:val="en-GB"/>
        </w:rPr>
        <w:t xml:space="preserve"> equity, including the minority owners' share of </w:t>
      </w:r>
      <w:r w:rsidRPr="00C11D53">
        <w:rPr>
          <w:rFonts w:ascii="Tahoma" w:hAnsi="Tahoma" w:cs="Tahoma"/>
          <w:szCs w:val="20"/>
          <w:lang w:val="en-GB"/>
        </w:rPr>
        <w:t>M</w:t>
      </w:r>
      <w:r w:rsidRPr="00C11D53" w:rsidR="00A70B47">
        <w:rPr>
          <w:rFonts w:ascii="Tahoma" w:hAnsi="Tahoma" w:cs="Tahoma"/>
          <w:szCs w:val="20"/>
          <w:lang w:val="en-GB"/>
        </w:rPr>
        <w:t xml:space="preserve">SEK </w:t>
      </w:r>
      <w:r w:rsidR="00AE7F6A">
        <w:rPr>
          <w:rFonts w:ascii="Tahoma" w:hAnsi="Tahoma" w:cs="Tahoma"/>
          <w:szCs w:val="20"/>
          <w:lang w:val="en-GB"/>
        </w:rPr>
        <w:t>0</w:t>
      </w:r>
      <w:r w:rsidRPr="00C11D53" w:rsidR="00A70B47">
        <w:rPr>
          <w:rFonts w:ascii="Tahoma" w:hAnsi="Tahoma" w:cs="Tahoma"/>
          <w:szCs w:val="20"/>
          <w:lang w:val="en-GB"/>
        </w:rPr>
        <w:t xml:space="preserve">, amounts to </w:t>
      </w:r>
      <w:r w:rsidRPr="00C11D53">
        <w:rPr>
          <w:rFonts w:ascii="Tahoma" w:hAnsi="Tahoma" w:cs="Tahoma"/>
          <w:szCs w:val="20"/>
          <w:lang w:val="en-GB"/>
        </w:rPr>
        <w:t>M</w:t>
      </w:r>
      <w:r w:rsidRPr="00C11D53" w:rsidR="00A70B47">
        <w:rPr>
          <w:rFonts w:ascii="Tahoma" w:hAnsi="Tahoma" w:cs="Tahoma"/>
          <w:szCs w:val="20"/>
          <w:lang w:val="en-GB"/>
        </w:rPr>
        <w:t xml:space="preserve">SEK </w:t>
      </w:r>
      <w:r w:rsidR="00AE7F6A">
        <w:rPr>
          <w:rFonts w:ascii="Tahoma" w:hAnsi="Tahoma" w:cs="Tahoma"/>
          <w:szCs w:val="20"/>
          <w:lang w:val="en-GB"/>
        </w:rPr>
        <w:t>7,109</w:t>
      </w:r>
      <w:r w:rsidRPr="00C11D53" w:rsidR="006D188A">
        <w:rPr>
          <w:rFonts w:ascii="Tahoma" w:hAnsi="Tahoma" w:cs="Tahoma"/>
          <w:lang w:val="en-US"/>
        </w:rPr>
        <w:t xml:space="preserve"> </w:t>
      </w:r>
      <w:r w:rsidRPr="00C11D53" w:rsidR="00A70B47">
        <w:rPr>
          <w:rFonts w:ascii="Tahoma" w:hAnsi="Tahoma" w:cs="Tahoma"/>
          <w:szCs w:val="20"/>
          <w:lang w:val="en-GB"/>
        </w:rPr>
        <w:t xml:space="preserve">and </w:t>
      </w:r>
      <w:r w:rsidR="00AE7F6A">
        <w:rPr>
          <w:rFonts w:ascii="Tahoma" w:hAnsi="Tahoma" w:cs="Tahoma"/>
          <w:szCs w:val="20"/>
          <w:lang w:val="en-GB"/>
        </w:rPr>
        <w:t>4,390</w:t>
      </w:r>
      <w:r w:rsidRPr="00C11D53" w:rsidR="00290439">
        <w:rPr>
          <w:rFonts w:ascii="Tahoma" w:hAnsi="Tahoma" w:cs="Tahoma"/>
          <w:szCs w:val="20"/>
          <w:lang w:val="en-GB"/>
        </w:rPr>
        <w:t>,</w:t>
      </w:r>
      <w:r w:rsidRPr="00C11D53" w:rsidR="00A70B47">
        <w:rPr>
          <w:rFonts w:ascii="Tahoma" w:hAnsi="Tahoma" w:cs="Tahoma"/>
          <w:szCs w:val="20"/>
          <w:lang w:val="en-GB"/>
        </w:rPr>
        <w:t xml:space="preserve"> respec</w:t>
      </w:r>
      <w:r w:rsidRPr="00C11D53">
        <w:rPr>
          <w:rFonts w:ascii="Tahoma" w:hAnsi="Tahoma" w:cs="Tahoma"/>
          <w:szCs w:val="20"/>
          <w:lang w:val="en-GB"/>
        </w:rPr>
        <w:t>tively. The g</w:t>
      </w:r>
      <w:r w:rsidRPr="00C11D53" w:rsidR="00E706CB">
        <w:rPr>
          <w:rFonts w:ascii="Tahoma" w:hAnsi="Tahoma" w:cs="Tahoma"/>
          <w:szCs w:val="20"/>
          <w:lang w:val="en-GB"/>
        </w:rPr>
        <w:t>roup has a net cash</w:t>
      </w:r>
      <w:r w:rsidRPr="00C11D53" w:rsidR="00A51DEA">
        <w:rPr>
          <w:rFonts w:ascii="Tahoma" w:hAnsi="Tahoma" w:cs="Tahoma"/>
          <w:szCs w:val="20"/>
          <w:lang w:val="en-GB"/>
        </w:rPr>
        <w:t xml:space="preserve"> position</w:t>
      </w:r>
      <w:r w:rsidRPr="00C11D53" w:rsidR="00A70B47">
        <w:rPr>
          <w:rFonts w:ascii="Tahoma" w:hAnsi="Tahoma" w:cs="Tahoma"/>
          <w:szCs w:val="20"/>
          <w:lang w:val="en-GB"/>
        </w:rPr>
        <w:t xml:space="preserve"> of approximately </w:t>
      </w:r>
      <w:r w:rsidRPr="00C11D53">
        <w:rPr>
          <w:rFonts w:ascii="Tahoma" w:hAnsi="Tahoma" w:cs="Tahoma"/>
          <w:szCs w:val="20"/>
          <w:lang w:val="en-GB"/>
        </w:rPr>
        <w:t>M</w:t>
      </w:r>
      <w:r w:rsidRPr="00C11D53" w:rsidR="00A70B47">
        <w:rPr>
          <w:rFonts w:ascii="Tahoma" w:hAnsi="Tahoma" w:cs="Tahoma"/>
          <w:szCs w:val="20"/>
          <w:lang w:val="en-GB"/>
        </w:rPr>
        <w:t xml:space="preserve">SEK </w:t>
      </w:r>
      <w:r w:rsidR="00AE7F6A">
        <w:rPr>
          <w:rFonts w:ascii="Tahoma" w:hAnsi="Tahoma" w:cs="Tahoma"/>
          <w:szCs w:val="20"/>
          <w:lang w:val="en-GB"/>
        </w:rPr>
        <w:t>1,974</w:t>
      </w:r>
      <w:r w:rsidRPr="00C11D53" w:rsidR="00BA48BD">
        <w:rPr>
          <w:rFonts w:ascii="Tahoma" w:hAnsi="Tahoma" w:cs="Tahoma"/>
          <w:szCs w:val="20"/>
          <w:lang w:val="en-GB"/>
        </w:rPr>
        <w:t>. For further</w:t>
      </w:r>
      <w:r w:rsidRPr="00C11D53" w:rsidR="00A70B47">
        <w:rPr>
          <w:rFonts w:ascii="Tahoma" w:hAnsi="Tahoma" w:cs="Tahoma"/>
          <w:szCs w:val="20"/>
          <w:lang w:val="en-GB"/>
        </w:rPr>
        <w:t xml:space="preserve"> details, </w:t>
      </w:r>
      <w:r w:rsidRPr="00C11D53" w:rsidR="00BA48BD">
        <w:rPr>
          <w:rFonts w:ascii="Tahoma" w:hAnsi="Tahoma" w:cs="Tahoma"/>
          <w:szCs w:val="20"/>
          <w:lang w:val="en-GB"/>
        </w:rPr>
        <w:t>see</w:t>
      </w:r>
      <w:r w:rsidRPr="00C11D53" w:rsidR="003D628B">
        <w:rPr>
          <w:rFonts w:ascii="Tahoma" w:hAnsi="Tahoma" w:cs="Tahoma"/>
          <w:szCs w:val="20"/>
          <w:lang w:val="en-GB"/>
        </w:rPr>
        <w:t xml:space="preserve"> </w:t>
      </w:r>
      <w:r w:rsidRPr="00C11D53">
        <w:rPr>
          <w:rFonts w:ascii="Tahoma" w:hAnsi="Tahoma" w:cs="Tahoma"/>
          <w:szCs w:val="20"/>
          <w:lang w:val="en-GB"/>
        </w:rPr>
        <w:t>the submitted annual report</w:t>
      </w:r>
      <w:r w:rsidRPr="00C11D53" w:rsidR="003D628B">
        <w:rPr>
          <w:rFonts w:ascii="Tahoma" w:hAnsi="Tahoma" w:cs="Tahoma"/>
          <w:szCs w:val="20"/>
          <w:lang w:val="en-GB"/>
        </w:rPr>
        <w:t xml:space="preserve"> </w:t>
      </w:r>
      <w:r w:rsidRPr="00C11D53" w:rsidR="00A70B47">
        <w:rPr>
          <w:rFonts w:ascii="Tahoma" w:hAnsi="Tahoma" w:cs="Tahoma"/>
          <w:szCs w:val="20"/>
          <w:lang w:val="en-GB"/>
        </w:rPr>
        <w:t>202</w:t>
      </w:r>
      <w:r w:rsidR="00290439">
        <w:rPr>
          <w:rFonts w:ascii="Tahoma" w:hAnsi="Tahoma" w:cs="Tahoma"/>
          <w:szCs w:val="20"/>
          <w:lang w:val="en-GB"/>
        </w:rPr>
        <w:t>5</w:t>
      </w:r>
      <w:r w:rsidRPr="00C11D53" w:rsidR="00A70B47">
        <w:rPr>
          <w:rFonts w:ascii="Tahoma" w:hAnsi="Tahoma" w:cs="Tahoma"/>
          <w:szCs w:val="20"/>
          <w:lang w:val="en-GB"/>
        </w:rPr>
        <w:t>.</w:t>
      </w:r>
    </w:p>
    <w:p w:rsidRPr="00C11D53" w:rsidR="00A70B47" w:rsidP="00DD5357" w:rsidRDefault="00A70B47" w14:paraId="6BFEB4A5" w14:textId="77777777">
      <w:pPr>
        <w:spacing w:line="240" w:lineRule="auto"/>
        <w:jc w:val="both"/>
        <w:rPr>
          <w:rFonts w:ascii="Tahoma" w:hAnsi="Tahoma" w:cs="Tahoma"/>
          <w:szCs w:val="20"/>
          <w:lang w:val="en-GB"/>
        </w:rPr>
      </w:pPr>
    </w:p>
    <w:p w:rsidRPr="0001135E" w:rsidR="00A70B47" w:rsidP="00DD5357" w:rsidRDefault="00A70B47" w14:paraId="25650D70" w14:textId="04094397">
      <w:pPr>
        <w:spacing w:line="240" w:lineRule="auto"/>
        <w:jc w:val="both"/>
        <w:rPr>
          <w:rFonts w:ascii="Tahoma" w:hAnsi="Tahoma" w:cs="Tahoma"/>
          <w:szCs w:val="20"/>
          <w:lang w:val="en-GB"/>
        </w:rPr>
      </w:pPr>
      <w:r w:rsidRPr="00C11D53">
        <w:rPr>
          <w:rFonts w:ascii="Tahoma" w:hAnsi="Tahoma" w:cs="Tahoma"/>
          <w:szCs w:val="20"/>
          <w:lang w:val="en-GB"/>
        </w:rPr>
        <w:t xml:space="preserve">The Board </w:t>
      </w:r>
      <w:r w:rsidRPr="00C11D53" w:rsidR="000270A7">
        <w:rPr>
          <w:rFonts w:ascii="Tahoma" w:hAnsi="Tahoma" w:cs="Tahoma"/>
          <w:szCs w:val="20"/>
          <w:lang w:val="en-GB"/>
        </w:rPr>
        <w:t xml:space="preserve">of Directors </w:t>
      </w:r>
      <w:r w:rsidRPr="00C11D53">
        <w:rPr>
          <w:rFonts w:ascii="Tahoma" w:hAnsi="Tahoma" w:cs="Tahoma"/>
          <w:szCs w:val="20"/>
          <w:lang w:val="en-GB"/>
        </w:rPr>
        <w:t>has undertaken a comprehensive assessment of the</w:t>
      </w:r>
      <w:r w:rsidRPr="00C11D53" w:rsidR="000270A7">
        <w:rPr>
          <w:rFonts w:ascii="Tahoma" w:hAnsi="Tahoma" w:cs="Tahoma"/>
          <w:szCs w:val="20"/>
          <w:lang w:val="en-GB"/>
        </w:rPr>
        <w:t xml:space="preserve"> Company's and the g</w:t>
      </w:r>
      <w:r w:rsidRPr="00C11D53">
        <w:rPr>
          <w:rFonts w:ascii="Tahoma" w:hAnsi="Tahoma" w:cs="Tahoma"/>
          <w:szCs w:val="20"/>
          <w:lang w:val="en-GB"/>
        </w:rPr>
        <w:t>roup's financial position and its ability to meet its obligations in the long term. The proposed dividend and t</w:t>
      </w:r>
      <w:r w:rsidRPr="00C11D53" w:rsidR="000270A7">
        <w:rPr>
          <w:rFonts w:ascii="Tahoma" w:hAnsi="Tahoma" w:cs="Tahoma"/>
          <w:szCs w:val="20"/>
          <w:lang w:val="en-GB"/>
        </w:rPr>
        <w:t>he proposed authoriz</w:t>
      </w:r>
      <w:r w:rsidRPr="00C11D53">
        <w:rPr>
          <w:rFonts w:ascii="Tahoma" w:hAnsi="Tahoma" w:cs="Tahoma"/>
          <w:szCs w:val="20"/>
          <w:lang w:val="en-GB"/>
        </w:rPr>
        <w:t xml:space="preserve">ation for the Board </w:t>
      </w:r>
      <w:r w:rsidRPr="00C11D53" w:rsidR="000270A7">
        <w:rPr>
          <w:rFonts w:ascii="Tahoma" w:hAnsi="Tahoma" w:cs="Tahoma"/>
          <w:szCs w:val="20"/>
          <w:lang w:val="en-GB"/>
        </w:rPr>
        <w:t xml:space="preserve">of Directors </w:t>
      </w:r>
      <w:r w:rsidRPr="00C11D53">
        <w:rPr>
          <w:rFonts w:ascii="Tahoma" w:hAnsi="Tahoma" w:cs="Tahoma"/>
          <w:szCs w:val="20"/>
          <w:lang w:val="en-GB"/>
        </w:rPr>
        <w:t xml:space="preserve">to </w:t>
      </w:r>
      <w:r w:rsidRPr="00C11D53" w:rsidR="000270A7">
        <w:rPr>
          <w:rFonts w:ascii="Tahoma" w:hAnsi="Tahoma" w:cs="Tahoma"/>
          <w:szCs w:val="20"/>
          <w:lang w:val="en-GB"/>
        </w:rPr>
        <w:t>resolve</w:t>
      </w:r>
      <w:r w:rsidRPr="00C11D53">
        <w:rPr>
          <w:rFonts w:ascii="Tahoma" w:hAnsi="Tahoma" w:cs="Tahoma"/>
          <w:szCs w:val="20"/>
          <w:lang w:val="en-GB"/>
        </w:rPr>
        <w:t xml:space="preserve"> on the repurchase of own shares w</w:t>
      </w:r>
      <w:r w:rsidRPr="00C11D53" w:rsidR="000270A7">
        <w:rPr>
          <w:rFonts w:ascii="Tahoma" w:hAnsi="Tahoma" w:cs="Tahoma"/>
          <w:szCs w:val="20"/>
          <w:lang w:val="en-GB"/>
        </w:rPr>
        <w:t>ill not affect the C</w:t>
      </w:r>
      <w:r w:rsidRPr="00C11D53" w:rsidR="00B2033C">
        <w:rPr>
          <w:rFonts w:ascii="Tahoma" w:hAnsi="Tahoma" w:cs="Tahoma"/>
          <w:szCs w:val="20"/>
          <w:lang w:val="en-GB"/>
        </w:rPr>
        <w:t>ompany's or</w:t>
      </w:r>
      <w:r w:rsidRPr="00C11D53" w:rsidR="000270A7">
        <w:rPr>
          <w:rFonts w:ascii="Tahoma" w:hAnsi="Tahoma" w:cs="Tahoma"/>
          <w:szCs w:val="20"/>
          <w:lang w:val="en-GB"/>
        </w:rPr>
        <w:t xml:space="preserve"> the g</w:t>
      </w:r>
      <w:r w:rsidRPr="00C11D53">
        <w:rPr>
          <w:rFonts w:ascii="Tahoma" w:hAnsi="Tahoma" w:cs="Tahoma"/>
          <w:szCs w:val="20"/>
          <w:lang w:val="en-GB"/>
        </w:rPr>
        <w:t>roup's ability to meet its payment obligations</w:t>
      </w:r>
      <w:r w:rsidRPr="00C11D53" w:rsidR="000270A7">
        <w:rPr>
          <w:rFonts w:ascii="Tahoma" w:hAnsi="Tahoma" w:cs="Tahoma"/>
          <w:szCs w:val="20"/>
          <w:lang w:val="en-GB"/>
        </w:rPr>
        <w:t xml:space="preserve"> in a timely manner</w:t>
      </w:r>
      <w:r w:rsidRPr="00C11D53">
        <w:rPr>
          <w:rFonts w:ascii="Tahoma" w:hAnsi="Tahoma" w:cs="Tahoma"/>
          <w:szCs w:val="20"/>
          <w:lang w:val="en-GB"/>
        </w:rPr>
        <w:t>.</w:t>
      </w:r>
    </w:p>
    <w:p w:rsidRPr="0001135E" w:rsidR="00A70B47" w:rsidP="00DD5357" w:rsidRDefault="00A70B47" w14:paraId="30C13FF4" w14:textId="77777777">
      <w:pPr>
        <w:spacing w:line="240" w:lineRule="auto"/>
        <w:jc w:val="both"/>
        <w:rPr>
          <w:rFonts w:ascii="Tahoma" w:hAnsi="Tahoma" w:cs="Tahoma"/>
          <w:szCs w:val="20"/>
          <w:lang w:val="en-GB"/>
        </w:rPr>
      </w:pPr>
    </w:p>
    <w:p w:rsidRPr="0001135E" w:rsidR="00A70B47" w:rsidP="00DD5357" w:rsidRDefault="00A70B47" w14:paraId="00BF4B50" w14:textId="4FEA025B">
      <w:pPr>
        <w:spacing w:line="240" w:lineRule="auto"/>
        <w:jc w:val="both"/>
        <w:rPr>
          <w:rFonts w:ascii="Tahoma" w:hAnsi="Tahoma" w:cs="Tahoma"/>
          <w:szCs w:val="20"/>
          <w:lang w:val="en-GB"/>
        </w:rPr>
      </w:pPr>
      <w:r w:rsidRPr="0001135E">
        <w:rPr>
          <w:rFonts w:ascii="Tahoma" w:hAnsi="Tahoma" w:cs="Tahoma"/>
          <w:szCs w:val="20"/>
          <w:lang w:val="en-GB"/>
        </w:rPr>
        <w:t>It is also noted tha</w:t>
      </w:r>
      <w:r w:rsidRPr="0001135E" w:rsidR="000270A7">
        <w:rPr>
          <w:rFonts w:ascii="Tahoma" w:hAnsi="Tahoma" w:cs="Tahoma"/>
          <w:szCs w:val="20"/>
          <w:lang w:val="en-GB"/>
        </w:rPr>
        <w:t>t - before the proposed authoriz</w:t>
      </w:r>
      <w:r w:rsidRPr="0001135E">
        <w:rPr>
          <w:rFonts w:ascii="Tahoma" w:hAnsi="Tahoma" w:cs="Tahoma"/>
          <w:szCs w:val="20"/>
          <w:lang w:val="en-GB"/>
        </w:rPr>
        <w:t xml:space="preserve">ation is used by the Board </w:t>
      </w:r>
      <w:r w:rsidRPr="0001135E" w:rsidR="000270A7">
        <w:rPr>
          <w:rFonts w:ascii="Tahoma" w:hAnsi="Tahoma" w:cs="Tahoma"/>
          <w:szCs w:val="20"/>
          <w:lang w:val="en-GB"/>
        </w:rPr>
        <w:t xml:space="preserve">of Directors </w:t>
      </w:r>
      <w:r w:rsidRPr="0001135E">
        <w:rPr>
          <w:rFonts w:ascii="Tahoma" w:hAnsi="Tahoma" w:cs="Tahoma"/>
          <w:szCs w:val="20"/>
          <w:lang w:val="en-GB"/>
        </w:rPr>
        <w:t>- it is the Board</w:t>
      </w:r>
      <w:r w:rsidRPr="0001135E" w:rsidR="000270A7">
        <w:rPr>
          <w:rFonts w:ascii="Tahoma" w:hAnsi="Tahoma" w:cs="Tahoma"/>
          <w:szCs w:val="20"/>
          <w:lang w:val="en-GB"/>
        </w:rPr>
        <w:t xml:space="preserve"> of Directors</w:t>
      </w:r>
      <w:r w:rsidRPr="0001135E">
        <w:rPr>
          <w:rFonts w:ascii="Tahoma" w:hAnsi="Tahoma" w:cs="Tahoma"/>
          <w:szCs w:val="20"/>
          <w:lang w:val="en-GB"/>
        </w:rPr>
        <w:t>' responsibility t</w:t>
      </w:r>
      <w:r w:rsidRPr="0001135E" w:rsidR="003C1B1A">
        <w:rPr>
          <w:rFonts w:ascii="Tahoma" w:hAnsi="Tahoma" w:cs="Tahoma"/>
          <w:szCs w:val="20"/>
          <w:lang w:val="en-GB"/>
        </w:rPr>
        <w:t>o prepare a new reasoned statement</w:t>
      </w:r>
      <w:r w:rsidRPr="0001135E">
        <w:rPr>
          <w:rFonts w:ascii="Tahoma" w:hAnsi="Tahoma" w:cs="Tahoma"/>
          <w:szCs w:val="20"/>
          <w:lang w:val="en-GB"/>
        </w:rPr>
        <w:t xml:space="preserve"> in accordance with Chapter 19, Section 29 of the Swedish Companies Act regarding whether the then current repurch</w:t>
      </w:r>
      <w:r w:rsidRPr="0001135E" w:rsidR="00B2033C">
        <w:rPr>
          <w:rFonts w:ascii="Tahoma" w:hAnsi="Tahoma" w:cs="Tahoma"/>
          <w:szCs w:val="20"/>
          <w:lang w:val="en-GB"/>
        </w:rPr>
        <w:t>ase of own shares is justified</w:t>
      </w:r>
      <w:r w:rsidRPr="0001135E" w:rsidR="003C1B1A">
        <w:rPr>
          <w:rFonts w:ascii="Tahoma" w:hAnsi="Tahoma" w:cs="Tahoma"/>
          <w:szCs w:val="20"/>
          <w:lang w:val="en-GB"/>
        </w:rPr>
        <w:t xml:space="preserve"> with regard to what is</w:t>
      </w:r>
      <w:r w:rsidRPr="0001135E">
        <w:rPr>
          <w:rFonts w:ascii="Tahoma" w:hAnsi="Tahoma" w:cs="Tahoma"/>
          <w:szCs w:val="20"/>
          <w:lang w:val="en-GB"/>
        </w:rPr>
        <w:t xml:space="preserve"> </w:t>
      </w:r>
      <w:r w:rsidRPr="0001135E" w:rsidR="003C1B1A">
        <w:rPr>
          <w:rFonts w:ascii="Tahoma" w:hAnsi="Tahoma" w:cs="Tahoma"/>
          <w:szCs w:val="20"/>
          <w:lang w:val="en-GB"/>
        </w:rPr>
        <w:t>stated in Chapter 17,</w:t>
      </w:r>
      <w:r w:rsidRPr="0001135E">
        <w:rPr>
          <w:rFonts w:ascii="Tahoma" w:hAnsi="Tahoma" w:cs="Tahoma"/>
          <w:szCs w:val="20"/>
          <w:lang w:val="en-GB"/>
        </w:rPr>
        <w:t xml:space="preserve"> </w:t>
      </w:r>
      <w:r w:rsidRPr="0001135E" w:rsidR="000E0AA0">
        <w:rPr>
          <w:rFonts w:ascii="Tahoma" w:hAnsi="Tahoma" w:cs="Tahoma"/>
          <w:szCs w:val="20"/>
          <w:lang w:val="en-GB"/>
        </w:rPr>
        <w:t xml:space="preserve">Section 3, </w:t>
      </w:r>
      <w:r w:rsidRPr="0001135E">
        <w:rPr>
          <w:rFonts w:ascii="Tahoma" w:hAnsi="Tahoma" w:cs="Tahoma"/>
          <w:szCs w:val="20"/>
          <w:lang w:val="en-GB"/>
        </w:rPr>
        <w:t xml:space="preserve">second and third </w:t>
      </w:r>
      <w:r w:rsidRPr="0001135E" w:rsidR="003C1B1A">
        <w:rPr>
          <w:rFonts w:ascii="Tahoma" w:hAnsi="Tahoma" w:cs="Tahoma"/>
          <w:szCs w:val="20"/>
          <w:lang w:val="en-GB"/>
        </w:rPr>
        <w:t>sub</w:t>
      </w:r>
      <w:r w:rsidRPr="0001135E">
        <w:rPr>
          <w:rFonts w:ascii="Tahoma" w:hAnsi="Tahoma" w:cs="Tahoma"/>
          <w:szCs w:val="20"/>
          <w:lang w:val="en-GB"/>
        </w:rPr>
        <w:t>paragraphs of the Swedish Companies Act base</w:t>
      </w:r>
      <w:r w:rsidRPr="0001135E" w:rsidR="003C1B1A">
        <w:rPr>
          <w:rFonts w:ascii="Tahoma" w:hAnsi="Tahoma" w:cs="Tahoma"/>
          <w:szCs w:val="20"/>
          <w:lang w:val="en-GB"/>
        </w:rPr>
        <w:t>d on the conditions prevailing</w:t>
      </w:r>
      <w:r w:rsidRPr="0001135E">
        <w:rPr>
          <w:rFonts w:ascii="Tahoma" w:hAnsi="Tahoma" w:cs="Tahoma"/>
          <w:szCs w:val="20"/>
          <w:lang w:val="en-GB"/>
        </w:rPr>
        <w:t xml:space="preserve"> the time.</w:t>
      </w:r>
    </w:p>
    <w:p w:rsidRPr="0001135E" w:rsidR="00A70B47" w:rsidP="00DD5357" w:rsidRDefault="00A70B47" w14:paraId="45B8DD1B" w14:textId="77777777">
      <w:pPr>
        <w:jc w:val="both"/>
        <w:rPr>
          <w:rFonts w:ascii="Tahoma" w:hAnsi="Tahoma" w:cs="Tahoma"/>
          <w:szCs w:val="20"/>
          <w:lang w:val="en-GB"/>
        </w:rPr>
      </w:pPr>
    </w:p>
    <w:p w:rsidRPr="0001135E" w:rsidR="00A70B47" w:rsidP="00A70B47" w:rsidRDefault="00A70B47" w14:paraId="6007329E" w14:textId="77777777">
      <w:pPr>
        <w:rPr>
          <w:rFonts w:ascii="Tahoma" w:hAnsi="Tahoma" w:cs="Tahoma"/>
          <w:szCs w:val="20"/>
          <w:lang w:val="en-GB"/>
        </w:rPr>
      </w:pPr>
    </w:p>
    <w:p w:rsidRPr="0001135E" w:rsidR="00A70B47" w:rsidP="00A70B47" w:rsidRDefault="00A70B47" w14:paraId="0F2DCC97" w14:textId="77777777">
      <w:pPr>
        <w:pStyle w:val="Brdtext"/>
        <w:kinsoku w:val="0"/>
        <w:overflowPunct w:val="0"/>
        <w:spacing w:before="10"/>
        <w:ind w:left="0"/>
        <w:rPr>
          <w:sz w:val="21"/>
          <w:szCs w:val="21"/>
          <w:lang w:val="en-GB"/>
        </w:rPr>
      </w:pPr>
    </w:p>
    <w:p w:rsidRPr="0001135E" w:rsidR="00A70B47" w:rsidP="00A70B47" w:rsidRDefault="004246D5" w14:paraId="6B0E73A0" w14:textId="084ACEC2">
      <w:pPr>
        <w:pStyle w:val="Brdtext"/>
        <w:kinsoku w:val="0"/>
        <w:overflowPunct w:val="0"/>
        <w:spacing w:before="0" w:line="20" w:lineRule="exact"/>
        <w:ind w:left="3715"/>
        <w:rPr>
          <w:sz w:val="2"/>
          <w:szCs w:val="2"/>
          <w:lang w:val="en-GB"/>
        </w:rPr>
      </w:pPr>
      <w:r>
        <w:rPr>
          <w:noProof/>
          <w:lang w:val="en-GB"/>
        </w:rPr>
        <mc:AlternateContent>
          <mc:Choice Requires="wpg">
            <w:drawing>
              <wp:inline distT="0" distB="0" distL="0" distR="0" wp14:anchorId="7B303FB9" wp14:editId="6E7136A8">
                <wp:extent cx="1602740" cy="12700"/>
                <wp:effectExtent l="5715" t="6985" r="1270" b="0"/>
                <wp:docPr id="1" name="Group 2" descr=""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2740" cy="12700"/>
                          <a:chOff x="0" y="0"/>
                          <a:chExt cx="2524" cy="20"/>
                        </a:xfrm>
                      </wpg:grpSpPr>
                      <wps:wsp>
                        <wps:cNvPr id="2" name="Freeform 3"/>
                        <wps:cNvSpPr>
                          <a:spLocks/>
                        </wps:cNvSpPr>
                        <wps:spPr bwMode="auto">
                          <a:xfrm>
                            <a:off x="6" y="6"/>
                            <a:ext cx="324" cy="20"/>
                          </a:xfrm>
                          <a:custGeom>
                            <a:avLst/>
                            <a:gdLst>
                              <a:gd name="T0" fmla="*/ 0 w 324"/>
                              <a:gd name="T1" fmla="*/ 0 h 20"/>
                              <a:gd name="T2" fmla="*/ 323 w 324"/>
                              <a:gd name="T3" fmla="*/ 0 h 20"/>
                            </a:gdLst>
                            <a:ahLst/>
                            <a:cxnLst>
                              <a:cxn ang="0">
                                <a:pos x="T0" y="T1"/>
                              </a:cxn>
                              <a:cxn ang="0">
                                <a:pos x="T2" y="T3"/>
                              </a:cxn>
                            </a:cxnLst>
                            <a:rect l="0" t="0" r="r" b="b"/>
                            <a:pathLst>
                              <a:path w="324" h="20">
                                <a:moveTo>
                                  <a:pt x="0" y="0"/>
                                </a:moveTo>
                                <a:lnTo>
                                  <a:pt x="323"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332"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551"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769"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987"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206"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1424"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1642"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861"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2079" y="6"/>
                            <a:ext cx="216" cy="20"/>
                          </a:xfrm>
                          <a:custGeom>
                            <a:avLst/>
                            <a:gdLst>
                              <a:gd name="T0" fmla="*/ 0 w 216"/>
                              <a:gd name="T1" fmla="*/ 0 h 20"/>
                              <a:gd name="T2" fmla="*/ 215 w 216"/>
                              <a:gd name="T3" fmla="*/ 0 h 20"/>
                            </a:gdLst>
                            <a:ahLst/>
                            <a:cxnLst>
                              <a:cxn ang="0">
                                <a:pos x="T0" y="T1"/>
                              </a:cxn>
                              <a:cxn ang="0">
                                <a:pos x="T2" y="T3"/>
                              </a:cxn>
                            </a:cxnLst>
                            <a:rect l="0" t="0" r="r" b="b"/>
                            <a:pathLst>
                              <a:path w="216" h="20">
                                <a:moveTo>
                                  <a:pt x="0" y="0"/>
                                </a:moveTo>
                                <a:lnTo>
                                  <a:pt x="215"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297" y="6"/>
                            <a:ext cx="220" cy="20"/>
                          </a:xfrm>
                          <a:custGeom>
                            <a:avLst/>
                            <a:gdLst>
                              <a:gd name="T0" fmla="*/ 0 w 220"/>
                              <a:gd name="T1" fmla="*/ 0 h 20"/>
                              <a:gd name="T2" fmla="*/ 219 w 220"/>
                              <a:gd name="T3" fmla="*/ 0 h 20"/>
                            </a:gdLst>
                            <a:ahLst/>
                            <a:cxnLst>
                              <a:cxn ang="0">
                                <a:pos x="T0" y="T1"/>
                              </a:cxn>
                              <a:cxn ang="0">
                                <a:pos x="T2" y="T3"/>
                              </a:cxn>
                            </a:cxnLst>
                            <a:rect l="0" t="0" r="r" b="b"/>
                            <a:pathLst>
                              <a:path w="220" h="20">
                                <a:moveTo>
                                  <a:pt x="0" y="0"/>
                                </a:moveTo>
                                <a:lnTo>
                                  <a:pt x="21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style="width:126.2pt;height:1pt;mso-position-horizontal-relative:char;mso-position-vertical-relative:line" coordsize="2524,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" w14:anchorId="0925EE57">
                <v:shape id="Freeform 3" style="position:absolute;left:6;top:6;width:324;height:20;visibility:visible;mso-wrap-style:square;v-text-anchor:top" alt="" coordsize="324,20" o:spid="_x0000_s1027" filled="f" strokeweight=".22133mm" path="m,l3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">
                  <v:path arrowok="t" o:connecttype="custom" o:connectlocs="0,0;323,0" o:connectangles="0,0"/>
                </v:shape>
                <v:shape id="Freeform 4" style="position:absolute;left:332;top:6;width:216;height:20;visibility:visible;mso-wrap-style:square;v-text-anchor:top" alt="" coordsize="216,20" o:spid="_x0000_s1028"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">
                  <v:path arrowok="t" o:connecttype="custom" o:connectlocs="0,0;215,0" o:connectangles="0,0"/>
                </v:shape>
                <v:shape id="Freeform 5" style="position:absolute;left:551;top:6;width:216;height:20;visibility:visible;mso-wrap-style:square;v-text-anchor:top" alt="" coordsize="216,20" o:spid="_x0000_s1029"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">
                  <v:path arrowok="t" o:connecttype="custom" o:connectlocs="0,0;215,0" o:connectangles="0,0"/>
                </v:shape>
                <v:shape id="Freeform 6" style="position:absolute;left:769;top:6;width:216;height:20;visibility:visible;mso-wrap-style:square;v-text-anchor:top" alt="" coordsize="216,20" o:spid="_x0000_s1030"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">
                  <v:path arrowok="t" o:connecttype="custom" o:connectlocs="0,0;215,0" o:connectangles="0,0"/>
                </v:shape>
                <v:shape id="Freeform 7" style="position:absolute;left:987;top:6;width:216;height:20;visibility:visible;mso-wrap-style:square;v-text-anchor:top" alt="" coordsize="216,20" o:spid="_x0000_s1031"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">
                  <v:path arrowok="t" o:connecttype="custom" o:connectlocs="0,0;215,0" o:connectangles="0,0"/>
                </v:shape>
                <v:shape id="Freeform 8" style="position:absolute;left:1206;top:6;width:216;height:20;visibility:visible;mso-wrap-style:square;v-text-anchor:top" alt="" coordsize="216,20" o:spid="_x0000_s1032"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">
                  <v:path arrowok="t" o:connecttype="custom" o:connectlocs="0,0;215,0" o:connectangles="0,0"/>
                </v:shape>
                <v:shape id="Freeform 9" style="position:absolute;left:1424;top:6;width:216;height:20;visibility:visible;mso-wrap-style:square;v-text-anchor:top" alt="" coordsize="216,20" o:spid="_x0000_s1033"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">
                  <v:path arrowok="t" o:connecttype="custom" o:connectlocs="0,0;215,0" o:connectangles="0,0"/>
                </v:shape>
                <v:shape id="Freeform 10" style="position:absolute;left:1642;top:6;width:216;height:20;visibility:visible;mso-wrap-style:square;v-text-anchor:top" alt="" coordsize="216,20" o:spid="_x0000_s1034"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">
                  <v:path arrowok="t" o:connecttype="custom" o:connectlocs="0,0;215,0" o:connectangles="0,0"/>
                </v:shape>
                <v:shape id="Freeform 11" style="position:absolute;left:1861;top:6;width:216;height:20;visibility:visible;mso-wrap-style:square;v-text-anchor:top" alt="" coordsize="216,20" o:spid="_x0000_s1035"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">
                  <v:path arrowok="t" o:connecttype="custom" o:connectlocs="0,0;215,0" o:connectangles="0,0"/>
                </v:shape>
                <v:shape id="Freeform 12" style="position:absolute;left:2079;top:6;width:216;height:20;visibility:visible;mso-wrap-style:square;v-text-anchor:top" alt="" coordsize="216,20" o:spid="_x0000_s1036" filled="f" strokeweight=".22133mm" path="m,l2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">
                  <v:path arrowok="t" o:connecttype="custom" o:connectlocs="0,0;215,0" o:connectangles="0,0"/>
                </v:shape>
                <v:shape id="Freeform 13" style="position:absolute;left:2297;top:6;width:220;height:20;visibility:visible;mso-wrap-style:square;v-text-anchor:top" alt="" coordsize="220,20" o:spid="_x0000_s1037" filled="f" strokeweight=".22133mm" path="m,l2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">
                  <v:path arrowok="t" o:connecttype="custom" o:connectlocs="0,0;219,0" o:connectangles="0,0"/>
                </v:shape>
                <w10:anchorlock/>
              </v:group>
            </w:pict>
          </mc:Fallback>
        </mc:AlternateContent>
      </w:r>
    </w:p>
    <w:p w:rsidRPr="0001135E" w:rsidR="00A70B47" w:rsidP="00954D08" w:rsidRDefault="00CB720B" w14:paraId="2476B8DD" w14:textId="086CC907">
      <w:pPr>
        <w:pStyle w:val="Brdtext"/>
        <w:tabs>
          <w:tab w:val="left" w:pos="0"/>
        </w:tabs>
        <w:kinsoku w:val="0"/>
        <w:overflowPunct w:val="0"/>
        <w:spacing w:before="65" w:after="120"/>
        <w:ind w:left="0" w:right="-30"/>
        <w:jc w:val="center"/>
        <w:rPr>
          <w:lang w:val="en-GB"/>
        </w:rPr>
      </w:pPr>
      <w:proofErr w:type="spellStart"/>
      <w:r w:rsidRPr="0001135E">
        <w:rPr>
          <w:lang w:val="en-GB"/>
        </w:rPr>
        <w:t>Täby</w:t>
      </w:r>
      <w:proofErr w:type="spellEnd"/>
      <w:r w:rsidRPr="0001135E" w:rsidR="00112DDF">
        <w:rPr>
          <w:lang w:val="en-GB"/>
        </w:rPr>
        <w:t xml:space="preserve"> in </w:t>
      </w:r>
      <w:r w:rsidR="00AE3058">
        <w:rPr>
          <w:lang w:val="en-GB"/>
        </w:rPr>
        <w:t>March</w:t>
      </w:r>
      <w:r w:rsidRPr="0001135E" w:rsidR="00112DDF">
        <w:rPr>
          <w:lang w:val="en-GB"/>
        </w:rPr>
        <w:t xml:space="preserve"> </w:t>
      </w:r>
      <w:r w:rsidRPr="0001135E" w:rsidR="00A70B47">
        <w:rPr>
          <w:lang w:val="en-GB"/>
        </w:rPr>
        <w:t>202</w:t>
      </w:r>
      <w:r w:rsidR="00290439">
        <w:rPr>
          <w:lang w:val="en-GB"/>
        </w:rPr>
        <w:t>6</w:t>
      </w:r>
    </w:p>
    <w:p w:rsidRPr="0001135E" w:rsidR="00112DDF" w:rsidP="00954D08" w:rsidRDefault="00A70B47" w14:paraId="711CB489" w14:textId="13B85986">
      <w:pPr>
        <w:pStyle w:val="Brdtext"/>
        <w:kinsoku w:val="0"/>
        <w:overflowPunct w:val="0"/>
        <w:spacing w:before="0" w:after="120"/>
        <w:ind w:left="3828" w:right="3797"/>
        <w:jc w:val="center"/>
        <w:rPr>
          <w:lang w:val="en-GB"/>
        </w:rPr>
      </w:pPr>
      <w:proofErr w:type="spellStart"/>
      <w:r w:rsidRPr="0001135E">
        <w:rPr>
          <w:lang w:val="en-GB"/>
        </w:rPr>
        <w:t>Mycronic</w:t>
      </w:r>
      <w:proofErr w:type="spellEnd"/>
      <w:r w:rsidRPr="0001135E">
        <w:rPr>
          <w:lang w:val="en-GB"/>
        </w:rPr>
        <w:t xml:space="preserve"> AB</w:t>
      </w:r>
      <w:r w:rsidRPr="0001135E" w:rsidR="00112DDF">
        <w:rPr>
          <w:spacing w:val="-8"/>
          <w:lang w:val="en-GB"/>
        </w:rPr>
        <w:t xml:space="preserve"> </w:t>
      </w:r>
      <w:r w:rsidRPr="0001135E">
        <w:rPr>
          <w:lang w:val="en-GB"/>
        </w:rPr>
        <w:t>(</w:t>
      </w:r>
      <w:proofErr w:type="spellStart"/>
      <w:r w:rsidRPr="0001135E">
        <w:rPr>
          <w:lang w:val="en-GB"/>
        </w:rPr>
        <w:t>publ</w:t>
      </w:r>
      <w:proofErr w:type="spellEnd"/>
      <w:r w:rsidRPr="0001135E">
        <w:rPr>
          <w:lang w:val="en-GB"/>
        </w:rPr>
        <w:t>)</w:t>
      </w:r>
    </w:p>
    <w:p w:rsidRPr="00CB720B" w:rsidR="00A70B47" w:rsidP="00954D08" w:rsidRDefault="00A70B47" w14:paraId="799EB3F3" w14:textId="44F7DD62">
      <w:pPr>
        <w:pStyle w:val="Brdtext"/>
        <w:kinsoku w:val="0"/>
        <w:overflowPunct w:val="0"/>
        <w:spacing w:before="0" w:after="120"/>
        <w:ind w:left="3828" w:right="3797"/>
        <w:jc w:val="center"/>
        <w:rPr>
          <w:lang w:val="en-GB"/>
        </w:rPr>
      </w:pPr>
      <w:r w:rsidRPr="0001135E">
        <w:rPr>
          <w:lang w:val="en-GB"/>
        </w:rPr>
        <w:t>Board</w:t>
      </w:r>
      <w:r w:rsidRPr="0001135E" w:rsidR="00112DDF">
        <w:rPr>
          <w:lang w:val="en-GB"/>
        </w:rPr>
        <w:t xml:space="preserve"> of Directors</w:t>
      </w:r>
    </w:p>
    <w:p w:rsidRPr="00CB720B" w:rsidR="00A70B47" w:rsidP="00A70B47" w:rsidRDefault="00A70B47" w14:paraId="586A5DEC" w14:textId="77777777">
      <w:pPr>
        <w:rPr>
          <w:rFonts w:ascii="Tahoma" w:hAnsi="Tahoma" w:cs="Tahoma"/>
          <w:szCs w:val="20"/>
          <w:lang w:val="en-GB"/>
        </w:rPr>
      </w:pPr>
    </w:p>
    <w:sectPr w:rsidRPr="00CB720B" w:rsidR="00A70B47" w:rsidSect="00F95D51">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985"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65B" w:rsidP="00565B39" w:rsidRDefault="00A3765B" w14:paraId="4CCDFC9F" w14:textId="77777777">
      <w:pPr>
        <w:spacing w:line="240" w:lineRule="auto"/>
      </w:pPr>
      <w:r>
        <w:separator/>
      </w:r>
    </w:p>
  </w:endnote>
  <w:endnote w:type="continuationSeparator" w:id="0">
    <w:p w:rsidR="00A3765B" w:rsidP="00565B39" w:rsidRDefault="00A3765B" w14:paraId="5141543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0D82499A"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0943D7FF"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148DF370"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65B" w:rsidP="00565B39" w:rsidRDefault="00A3765B" w14:paraId="451BF4B9" w14:textId="77777777">
      <w:pPr>
        <w:spacing w:line="240" w:lineRule="auto"/>
      </w:pPr>
      <w:r>
        <w:separator/>
      </w:r>
    </w:p>
  </w:footnote>
  <w:footnote w:type="continuationSeparator" w:id="0">
    <w:p w:rsidR="00A3765B" w:rsidP="00565B39" w:rsidRDefault="00A3765B" w14:paraId="6DEBB91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4CD2BDE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57F06594"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D05" w:rsidRDefault="00F50D05" w14:paraId="4FC1016A"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D065BA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BB12CC"/>
    <w:multiLevelType w:val="hybridMultilevel"/>
    <w:tmpl w:val="AFD0341A"/>
    <w:lvl w:ilvl="0" w:tplc="C130DB1A">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CFF237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DB4BB1"/>
    <w:multiLevelType w:val="multilevel"/>
    <w:tmpl w:val="91CA6DB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E457FC"/>
    <w:multiLevelType w:val="multilevel"/>
    <w:tmpl w:val="18FCEA26"/>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0E92749"/>
    <w:multiLevelType w:val="multilevel"/>
    <w:tmpl w:val="20EC790E"/>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94202A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4D241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6DD03F7"/>
    <w:multiLevelType w:val="multilevel"/>
    <w:tmpl w:val="C062285E"/>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b w:val="0"/>
        <w:i w:val="0"/>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abstractNum w:abstractNumId="12" w15:restartNumberingAfterBreak="0">
    <w:nsid w:val="77304370"/>
    <w:multiLevelType w:val="multilevel"/>
    <w:tmpl w:val="F53A51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7B98402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E5F5E2D"/>
    <w:multiLevelType w:val="multilevel"/>
    <w:tmpl w:val="5CC8DC5A"/>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64845655">
    <w:abstractNumId w:val="5"/>
  </w:num>
  <w:num w:numId="2" w16cid:durableId="558786684">
    <w:abstractNumId w:val="5"/>
  </w:num>
  <w:num w:numId="3" w16cid:durableId="981929376">
    <w:abstractNumId w:val="5"/>
  </w:num>
  <w:num w:numId="4" w16cid:durableId="609822009">
    <w:abstractNumId w:val="5"/>
  </w:num>
  <w:num w:numId="5" w16cid:durableId="467863293">
    <w:abstractNumId w:val="5"/>
  </w:num>
  <w:num w:numId="6" w16cid:durableId="1501003225">
    <w:abstractNumId w:val="5"/>
  </w:num>
  <w:num w:numId="7" w16cid:durableId="250088426">
    <w:abstractNumId w:val="5"/>
  </w:num>
  <w:num w:numId="8" w16cid:durableId="638656462">
    <w:abstractNumId w:val="5"/>
  </w:num>
  <w:num w:numId="9" w16cid:durableId="1820804789">
    <w:abstractNumId w:val="5"/>
  </w:num>
  <w:num w:numId="10" w16cid:durableId="1637561197">
    <w:abstractNumId w:val="5"/>
  </w:num>
  <w:num w:numId="11" w16cid:durableId="764494301">
    <w:abstractNumId w:val="5"/>
  </w:num>
  <w:num w:numId="12" w16cid:durableId="574554871">
    <w:abstractNumId w:val="5"/>
  </w:num>
  <w:num w:numId="13" w16cid:durableId="2061401070">
    <w:abstractNumId w:val="5"/>
  </w:num>
  <w:num w:numId="14" w16cid:durableId="1661038042">
    <w:abstractNumId w:val="3"/>
  </w:num>
  <w:num w:numId="15" w16cid:durableId="746079054">
    <w:abstractNumId w:val="3"/>
  </w:num>
  <w:num w:numId="16" w16cid:durableId="131945245">
    <w:abstractNumId w:val="5"/>
  </w:num>
  <w:num w:numId="17" w16cid:durableId="330186031">
    <w:abstractNumId w:val="5"/>
  </w:num>
  <w:num w:numId="18" w16cid:durableId="445470543">
    <w:abstractNumId w:val="5"/>
  </w:num>
  <w:num w:numId="19" w16cid:durableId="557327438">
    <w:abstractNumId w:val="5"/>
  </w:num>
  <w:num w:numId="20" w16cid:durableId="1090661880">
    <w:abstractNumId w:val="5"/>
  </w:num>
  <w:num w:numId="21" w16cid:durableId="503740738">
    <w:abstractNumId w:val="5"/>
  </w:num>
  <w:num w:numId="22" w16cid:durableId="1940329421">
    <w:abstractNumId w:val="5"/>
  </w:num>
  <w:num w:numId="23" w16cid:durableId="66851208">
    <w:abstractNumId w:val="5"/>
  </w:num>
  <w:num w:numId="24" w16cid:durableId="1803578091">
    <w:abstractNumId w:val="5"/>
  </w:num>
  <w:num w:numId="25" w16cid:durableId="1742211899">
    <w:abstractNumId w:val="1"/>
  </w:num>
  <w:num w:numId="26" w16cid:durableId="187833598">
    <w:abstractNumId w:val="1"/>
  </w:num>
  <w:num w:numId="27" w16cid:durableId="1292446390">
    <w:abstractNumId w:val="0"/>
  </w:num>
  <w:num w:numId="28" w16cid:durableId="1566986045">
    <w:abstractNumId w:val="0"/>
  </w:num>
  <w:num w:numId="29" w16cid:durableId="1928731962">
    <w:abstractNumId w:val="5"/>
  </w:num>
  <w:num w:numId="30" w16cid:durableId="1334142065">
    <w:abstractNumId w:val="3"/>
  </w:num>
  <w:num w:numId="31" w16cid:durableId="350421366">
    <w:abstractNumId w:val="5"/>
  </w:num>
  <w:num w:numId="32" w16cid:durableId="1725256586">
    <w:abstractNumId w:val="5"/>
  </w:num>
  <w:num w:numId="33" w16cid:durableId="1355571617">
    <w:abstractNumId w:val="5"/>
  </w:num>
  <w:num w:numId="34" w16cid:durableId="1055620198">
    <w:abstractNumId w:val="11"/>
  </w:num>
  <w:num w:numId="35" w16cid:durableId="1070233694">
    <w:abstractNumId w:val="9"/>
  </w:num>
  <w:num w:numId="36" w16cid:durableId="741105228">
    <w:abstractNumId w:val="4"/>
  </w:num>
  <w:num w:numId="37" w16cid:durableId="551789">
    <w:abstractNumId w:val="7"/>
  </w:num>
  <w:num w:numId="38" w16cid:durableId="1079325855">
    <w:abstractNumId w:val="14"/>
  </w:num>
  <w:num w:numId="39" w16cid:durableId="965045506">
    <w:abstractNumId w:val="6"/>
  </w:num>
  <w:num w:numId="40" w16cid:durableId="1095132763">
    <w:abstractNumId w:val="10"/>
  </w:num>
  <w:num w:numId="41" w16cid:durableId="1391034298">
    <w:abstractNumId w:val="13"/>
  </w:num>
  <w:num w:numId="42" w16cid:durableId="1898665482">
    <w:abstractNumId w:val="2"/>
  </w:num>
  <w:num w:numId="43" w16cid:durableId="976957420">
    <w:abstractNumId w:val="8"/>
  </w:num>
  <w:num w:numId="44" w16cid:durableId="56899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4126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E9"/>
    <w:rsid w:val="0001135E"/>
    <w:rsid w:val="000270A7"/>
    <w:rsid w:val="00027D78"/>
    <w:rsid w:val="00030415"/>
    <w:rsid w:val="000409D7"/>
    <w:rsid w:val="000656D4"/>
    <w:rsid w:val="00082E77"/>
    <w:rsid w:val="000A216B"/>
    <w:rsid w:val="000C5753"/>
    <w:rsid w:val="000D46DC"/>
    <w:rsid w:val="000D775B"/>
    <w:rsid w:val="000D7F86"/>
    <w:rsid w:val="000E0AA0"/>
    <w:rsid w:val="000E14E8"/>
    <w:rsid w:val="000F31B0"/>
    <w:rsid w:val="00112DDF"/>
    <w:rsid w:val="00135264"/>
    <w:rsid w:val="001670CC"/>
    <w:rsid w:val="00176D07"/>
    <w:rsid w:val="001813E9"/>
    <w:rsid w:val="001872C6"/>
    <w:rsid w:val="001B1212"/>
    <w:rsid w:val="002351CC"/>
    <w:rsid w:val="002355FA"/>
    <w:rsid w:val="00257DA8"/>
    <w:rsid w:val="00265048"/>
    <w:rsid w:val="00267C2A"/>
    <w:rsid w:val="0027227E"/>
    <w:rsid w:val="00290439"/>
    <w:rsid w:val="002A5B6D"/>
    <w:rsid w:val="002E5FFB"/>
    <w:rsid w:val="002F5612"/>
    <w:rsid w:val="00327EC2"/>
    <w:rsid w:val="0034170C"/>
    <w:rsid w:val="003B7D1E"/>
    <w:rsid w:val="003C1B1A"/>
    <w:rsid w:val="003C66AC"/>
    <w:rsid w:val="003D628B"/>
    <w:rsid w:val="003F7E44"/>
    <w:rsid w:val="004246D5"/>
    <w:rsid w:val="0048301F"/>
    <w:rsid w:val="004A3E9E"/>
    <w:rsid w:val="004B360B"/>
    <w:rsid w:val="004C4461"/>
    <w:rsid w:val="004E59C8"/>
    <w:rsid w:val="00503370"/>
    <w:rsid w:val="00520A8C"/>
    <w:rsid w:val="00565B39"/>
    <w:rsid w:val="005838AF"/>
    <w:rsid w:val="00586803"/>
    <w:rsid w:val="00595CE2"/>
    <w:rsid w:val="005A6E60"/>
    <w:rsid w:val="005B4988"/>
    <w:rsid w:val="005C2902"/>
    <w:rsid w:val="005D0F02"/>
    <w:rsid w:val="0060336C"/>
    <w:rsid w:val="006266CF"/>
    <w:rsid w:val="006450F2"/>
    <w:rsid w:val="00665A8C"/>
    <w:rsid w:val="00697D28"/>
    <w:rsid w:val="006B19D9"/>
    <w:rsid w:val="006D188A"/>
    <w:rsid w:val="006D5E98"/>
    <w:rsid w:val="00762D5F"/>
    <w:rsid w:val="0078658F"/>
    <w:rsid w:val="00786F94"/>
    <w:rsid w:val="00791CBE"/>
    <w:rsid w:val="007E4E7C"/>
    <w:rsid w:val="007F20EA"/>
    <w:rsid w:val="008078A4"/>
    <w:rsid w:val="008C4CB3"/>
    <w:rsid w:val="008D1111"/>
    <w:rsid w:val="009121FD"/>
    <w:rsid w:val="00942855"/>
    <w:rsid w:val="009452F1"/>
    <w:rsid w:val="0095407B"/>
    <w:rsid w:val="00954D08"/>
    <w:rsid w:val="00956162"/>
    <w:rsid w:val="0097031C"/>
    <w:rsid w:val="009B02A4"/>
    <w:rsid w:val="00A1600B"/>
    <w:rsid w:val="00A3765B"/>
    <w:rsid w:val="00A51DEA"/>
    <w:rsid w:val="00A70AD8"/>
    <w:rsid w:val="00A70B47"/>
    <w:rsid w:val="00A76AB7"/>
    <w:rsid w:val="00A8527E"/>
    <w:rsid w:val="00A921B1"/>
    <w:rsid w:val="00AA33B2"/>
    <w:rsid w:val="00AB33EE"/>
    <w:rsid w:val="00AE3058"/>
    <w:rsid w:val="00AE7F6A"/>
    <w:rsid w:val="00AF542E"/>
    <w:rsid w:val="00B15259"/>
    <w:rsid w:val="00B2033C"/>
    <w:rsid w:val="00B5283E"/>
    <w:rsid w:val="00B97DC7"/>
    <w:rsid w:val="00BA48BD"/>
    <w:rsid w:val="00BC09A1"/>
    <w:rsid w:val="00BC0E9F"/>
    <w:rsid w:val="00BC6B70"/>
    <w:rsid w:val="00BE78AF"/>
    <w:rsid w:val="00C041BE"/>
    <w:rsid w:val="00C112E7"/>
    <w:rsid w:val="00C11D53"/>
    <w:rsid w:val="00C6387D"/>
    <w:rsid w:val="00C84013"/>
    <w:rsid w:val="00CB720B"/>
    <w:rsid w:val="00CD77B6"/>
    <w:rsid w:val="00D3556F"/>
    <w:rsid w:val="00D712EA"/>
    <w:rsid w:val="00D722F2"/>
    <w:rsid w:val="00DB4BD4"/>
    <w:rsid w:val="00DC4BE1"/>
    <w:rsid w:val="00DD2677"/>
    <w:rsid w:val="00DD5357"/>
    <w:rsid w:val="00DD5FA2"/>
    <w:rsid w:val="00DF0D83"/>
    <w:rsid w:val="00E07CEF"/>
    <w:rsid w:val="00E33FB4"/>
    <w:rsid w:val="00E37A69"/>
    <w:rsid w:val="00E60EBE"/>
    <w:rsid w:val="00E706CB"/>
    <w:rsid w:val="00EE0C2B"/>
    <w:rsid w:val="00F07549"/>
    <w:rsid w:val="00F41A73"/>
    <w:rsid w:val="00F50D05"/>
    <w:rsid w:val="00F65059"/>
    <w:rsid w:val="00F95D51"/>
    <w:rsid w:val="00F97C9D"/>
    <w:rsid w:val="00FD36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06B40DC"/>
  <w15:chartTrackingRefBased/>
  <w15:docId w15:val="{A03BD993-82D3-454D-AF6D-C37BC2A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4"/>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4"/>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4"/>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4"/>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4"/>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4"/>
      </w:numPr>
      <w:spacing w:before="240" w:after="60" w:line="288" w:lineRule="auto"/>
      <w:outlineLvl w:val="5"/>
    </w:pPr>
    <w:rPr>
      <w:rFonts w:ascii="Verdana" w:hAnsi="Verdana"/>
      <w:bCs/>
      <w:szCs w:val="22"/>
    </w:rPr>
  </w:style>
  <w:style w:type="paragraph" w:styleId="Rubrik7">
    <w:name w:val="heading 7"/>
    <w:qFormat/>
    <w:rsid w:val="002F5612"/>
    <w:pPr>
      <w:numPr>
        <w:ilvl w:val="6"/>
        <w:numId w:val="34"/>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4"/>
      </w:numPr>
      <w:spacing w:before="240" w:after="60"/>
      <w:outlineLvl w:val="7"/>
    </w:pPr>
    <w:rPr>
      <w:i/>
      <w:iCs/>
    </w:rPr>
  </w:style>
  <w:style w:type="paragraph" w:styleId="Rubrik9">
    <w:name w:val="heading 9"/>
    <w:basedOn w:val="Normal"/>
    <w:next w:val="Normal"/>
    <w:rsid w:val="004E59C8"/>
    <w:pPr>
      <w:numPr>
        <w:ilvl w:val="8"/>
        <w:numId w:val="34"/>
      </w:numPr>
      <w:spacing w:before="240" w:after="60"/>
      <w:outlineLvl w:val="8"/>
    </w:pPr>
    <w:rPr>
      <w:rFonts w:ascii="Arial" w:hAnsi="Arial" w:cs="Arial"/>
      <w:sz w:val="22"/>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Huvudrubrik" w:customStyle="1">
    <w:name w:val="Huvudrubrik"/>
    <w:basedOn w:val="Normal"/>
    <w:rsid w:val="004E59C8"/>
    <w:pPr>
      <w:jc w:val="center"/>
    </w:pPr>
    <w:rPr>
      <w:b/>
      <w:caps/>
      <w:sz w:val="32"/>
      <w:szCs w:val="32"/>
    </w:rPr>
  </w:style>
  <w:style w:type="paragraph" w:styleId="Niv1-utanrubrik" w:customStyle="1">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styleId="Niv2-utanrubrik" w:customStyle="1">
    <w:name w:val="Nivå 2 - utan rubrik"/>
    <w:basedOn w:val="Rubrik2"/>
    <w:next w:val="Normaltindrag"/>
    <w:qFormat/>
    <w:rsid w:val="004E59C8"/>
    <w:pPr>
      <w:keepNext w:val="0"/>
      <w:spacing w:after="0"/>
    </w:pPr>
    <w:rPr>
      <w:b w:val="0"/>
    </w:rPr>
  </w:style>
  <w:style w:type="paragraph" w:styleId="Niv3-utanrubrik" w:customStyle="1">
    <w:name w:val="Nivå 3 - utan rubrik"/>
    <w:basedOn w:val="Rubrik3"/>
    <w:next w:val="Normaltindrag"/>
    <w:qFormat/>
    <w:rsid w:val="004E59C8"/>
    <w:pPr>
      <w:keepNext w:val="0"/>
      <w:spacing w:after="0"/>
    </w:pPr>
    <w:rPr>
      <w:b w:val="0"/>
      <w:i w:val="0"/>
    </w:rPr>
  </w:style>
  <w:style w:type="paragraph" w:styleId="Niv4-utanrubrik" w:customStyle="1">
    <w:name w:val="Nivå 4 - utan rubrik"/>
    <w:basedOn w:val="Rubrik4"/>
    <w:next w:val="Normaltindrag"/>
    <w:qFormat/>
    <w:rsid w:val="004E59C8"/>
    <w:pPr>
      <w:keepNext w:val="0"/>
      <w:spacing w:after="0"/>
    </w:pPr>
    <w:rPr>
      <w:i w:val="0"/>
    </w:rPr>
  </w:style>
  <w:style w:type="paragraph" w:styleId="Niv5-utanrubrik" w:customStyle="1">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PM-Kapitler" w:customStyle="1">
    <w:name w:val="PM - Kapitäler"/>
    <w:basedOn w:val="Normal"/>
    <w:semiHidden/>
    <w:rsid w:val="004E59C8"/>
    <w:pPr>
      <w:spacing w:before="120" w:after="120"/>
    </w:pPr>
    <w:rPr>
      <w:b/>
      <w:smallCaps/>
    </w:rPr>
  </w:style>
  <w:style w:type="paragraph" w:styleId="PM-Normal" w:customStyle="1">
    <w:name w:val="PM - Normal"/>
    <w:basedOn w:val="Normal"/>
    <w:semiHidden/>
    <w:rsid w:val="004E59C8"/>
    <w:pPr>
      <w:spacing w:before="120" w:after="120"/>
    </w:pPr>
  </w:style>
  <w:style w:type="paragraph" w:styleId="Punktlista2">
    <w:name w:val="List Bullet 2"/>
    <w:autoRedefine/>
    <w:qFormat/>
    <w:rsid w:val="002F5612"/>
    <w:pPr>
      <w:numPr>
        <w:numId w:val="26"/>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8"/>
      </w:numPr>
      <w:tabs>
        <w:tab w:val="clear" w:pos="1559"/>
        <w:tab w:val="left" w:pos="1701"/>
      </w:tabs>
      <w:spacing w:before="240" w:after="120" w:line="288" w:lineRule="auto"/>
      <w:ind w:left="1701"/>
    </w:pPr>
    <w:rPr>
      <w:rFonts w:ascii="Verdana" w:hAnsi="Verdana"/>
      <w:szCs w:val="24"/>
    </w:rPr>
  </w:style>
  <w:style w:type="paragraph" w:styleId="RubrikR" w:customStyle="1">
    <w:name w:val="Rubrik R"/>
    <w:next w:val="Normal"/>
    <w:rsid w:val="005C2902"/>
    <w:pPr>
      <w:keepNext/>
      <w:spacing w:before="240" w:after="120" w:line="288" w:lineRule="auto"/>
    </w:pPr>
    <w:rPr>
      <w:rFonts w:ascii="Verdana" w:hAnsi="Verdana"/>
      <w:b/>
      <w:sz w:val="22"/>
      <w:szCs w:val="24"/>
    </w:rPr>
  </w:style>
  <w:style w:type="paragraph" w:styleId="Sidfot">
    <w:name w:val="footer"/>
    <w:rsid w:val="005C2902"/>
    <w:pPr>
      <w:spacing w:line="200" w:lineRule="exact"/>
    </w:pPr>
    <w:rPr>
      <w:rFonts w:ascii="Verdana" w:hAnsi="Verdana"/>
      <w:sz w:val="14"/>
      <w:szCs w:val="24"/>
    </w:rPr>
  </w:style>
  <w:style w:type="paragraph" w:styleId="Sidhuvud">
    <w:name w:val="header"/>
    <w:basedOn w:val="Normal"/>
    <w:rsid w:val="005C2902"/>
    <w:rPr>
      <w:sz w:val="14"/>
    </w:rPr>
  </w:style>
  <w:style w:type="character" w:styleId="Sidnummer">
    <w:name w:val="page number"/>
    <w:basedOn w:val="Standardstycketeckensnitt"/>
    <w:rsid w:val="004E59C8"/>
  </w:style>
  <w:style w:type="paragraph" w:styleId="Slutnotstext">
    <w:name w:val="endnote text"/>
    <w:basedOn w:val="Normal"/>
    <w:semiHidden/>
    <w:rsid w:val="004E59C8"/>
    <w:rPr>
      <w:szCs w:val="20"/>
    </w:rPr>
  </w:style>
  <w:style w:type="character" w:styleId="Slutnot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styleId="RubrikChar" w:customStyle="1">
    <w:name w:val="Rubrik Char"/>
    <w:basedOn w:val="Standardstycketeckensnitt"/>
    <w:link w:val="Rubrik"/>
    <w:rsid w:val="008C4CB3"/>
    <w:rPr>
      <w:rFonts w:ascii="Verdana" w:hAnsi="Verdana" w:eastAsiaTheme="majorEastAsia" w:cstheme="majorBidi"/>
      <w:spacing w:val="5"/>
      <w:kern w:val="28"/>
      <w:sz w:val="32"/>
      <w:szCs w:val="52"/>
    </w:rPr>
  </w:style>
  <w:style w:type="paragraph" w:styleId="Brdtext">
    <w:name w:val="Body Text"/>
    <w:basedOn w:val="Normal"/>
    <w:link w:val="BrdtextChar"/>
    <w:uiPriority w:val="1"/>
    <w:qFormat/>
    <w:rsid w:val="00A70B47"/>
    <w:pPr>
      <w:widowControl w:val="0"/>
      <w:autoSpaceDE w:val="0"/>
      <w:autoSpaceDN w:val="0"/>
      <w:adjustRightInd w:val="0"/>
      <w:spacing w:before="49" w:line="240" w:lineRule="auto"/>
      <w:ind w:left="103"/>
    </w:pPr>
    <w:rPr>
      <w:rFonts w:ascii="Tahoma" w:hAnsi="Tahoma" w:cs="Tahoma" w:eastAsiaTheme="minorEastAsia"/>
      <w:szCs w:val="20"/>
    </w:rPr>
  </w:style>
  <w:style w:type="character" w:styleId="BrdtextChar" w:customStyle="1">
    <w:name w:val="Brödtext Char"/>
    <w:basedOn w:val="Standardstycketeckensnitt"/>
    <w:link w:val="Brdtext"/>
    <w:uiPriority w:val="1"/>
    <w:rsid w:val="00A70B47"/>
    <w:rPr>
      <w:rFonts w:ascii="Tahoma" w:hAnsi="Tahoma" w:cs="Tahoma"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